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351" w:rsidRPr="00BD2507" w:rsidRDefault="00EF7697" w:rsidP="00BD25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2507">
        <w:rPr>
          <w:rFonts w:ascii="Times New Roman" w:hAnsi="Times New Roman" w:cs="Times New Roman"/>
          <w:b/>
          <w:sz w:val="28"/>
          <w:szCs w:val="28"/>
        </w:rPr>
        <w:t>Обща патология</w:t>
      </w:r>
      <w:r w:rsidR="00BD2507" w:rsidRPr="00BD25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- </w:t>
      </w:r>
      <w:r w:rsidR="00BD2507" w:rsidRPr="00BD2507">
        <w:rPr>
          <w:rFonts w:ascii="Times New Roman" w:hAnsi="Times New Roman" w:cs="Times New Roman"/>
          <w:b/>
          <w:bCs/>
          <w:sz w:val="28"/>
          <w:szCs w:val="28"/>
        </w:rPr>
        <w:t>Примерни</w:t>
      </w:r>
      <w:r w:rsidR="00BD2507" w:rsidRPr="00BD250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MCQs</w:t>
      </w:r>
    </w:p>
    <w:p w:rsidR="00EF7697" w:rsidRPr="00BD2507" w:rsidRDefault="00EF7697">
      <w:pPr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Вярно ли е, че склерозата е краен стадий на фиброза?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да</w:t>
      </w:r>
      <w:r w:rsidRPr="00BD2507">
        <w:t xml:space="preserve">    </w:t>
      </w:r>
    </w:p>
    <w:p w:rsidR="00EF7697" w:rsidRPr="00BD2507" w:rsidRDefault="00EF7697" w:rsidP="00EF7697">
      <w:pPr>
        <w:pStyle w:val="a3"/>
        <w:ind w:left="720"/>
        <w:jc w:val="both"/>
        <w:rPr>
          <w:lang w:val="en-US"/>
        </w:rPr>
      </w:pPr>
      <w:r w:rsidRPr="00BD2507">
        <w:t>б) не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Вярно ли е, че цирозата не причинява деформация на засегнатия орган?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да    </w:t>
      </w:r>
    </w:p>
    <w:p w:rsidR="00EF7697" w:rsidRPr="00BD2507" w:rsidRDefault="00EF7697" w:rsidP="00EF7697">
      <w:pPr>
        <w:pStyle w:val="a3"/>
        <w:ind w:left="720"/>
        <w:jc w:val="both"/>
        <w:rPr>
          <w:lang w:val="en-US"/>
        </w:rPr>
      </w:pPr>
      <w:r w:rsidRPr="00BD2507">
        <w:rPr>
          <w:b/>
        </w:rPr>
        <w:t>б) не</w:t>
      </w:r>
    </w:p>
    <w:p w:rsidR="00EF7697" w:rsidRPr="00BD2507" w:rsidRDefault="00EF7697" w:rsidP="00EF7697">
      <w:pPr>
        <w:pStyle w:val="a3"/>
        <w:jc w:val="both"/>
        <w:rPr>
          <w:lang w:val="en-US"/>
        </w:rPr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Вярно ли е, че фибриноидната некроза ангажира не само фибриларните структури на извънклетъчния матрикс, но и клетките в мястото на увреждането?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да</w:t>
      </w:r>
      <w:r w:rsidRPr="00BD2507">
        <w:t xml:space="preserve">    </w:t>
      </w:r>
    </w:p>
    <w:p w:rsidR="00EF7697" w:rsidRPr="00BD2507" w:rsidRDefault="00EF7697" w:rsidP="00EF7697">
      <w:pPr>
        <w:pStyle w:val="a3"/>
        <w:ind w:left="720"/>
        <w:jc w:val="both"/>
        <w:rPr>
          <w:lang w:val="en-US"/>
        </w:rPr>
      </w:pPr>
      <w:r w:rsidRPr="00BD2507">
        <w:t>б) не</w:t>
      </w:r>
    </w:p>
    <w:p w:rsidR="00EF7697" w:rsidRPr="00BD2507" w:rsidRDefault="00EF7697" w:rsidP="00EF7697">
      <w:pPr>
        <w:pStyle w:val="a3"/>
        <w:jc w:val="both"/>
        <w:rPr>
          <w:lang w:val="en-US"/>
        </w:rPr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Вярно ли е, че фиброзата е само физиологичен процес и не може да доведе до деформация и дисфункция на органите?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да    </w:t>
      </w:r>
    </w:p>
    <w:p w:rsidR="00EF7697" w:rsidRPr="00BD2507" w:rsidRDefault="00EF7697" w:rsidP="00EF7697">
      <w:pPr>
        <w:pStyle w:val="a3"/>
        <w:ind w:left="720"/>
        <w:jc w:val="both"/>
        <w:rPr>
          <w:lang w:val="en-US"/>
        </w:rPr>
      </w:pPr>
      <w:r w:rsidRPr="00BD2507">
        <w:rPr>
          <w:b/>
        </w:rPr>
        <w:t>б) не</w:t>
      </w:r>
    </w:p>
    <w:p w:rsidR="00EF7697" w:rsidRPr="00BD2507" w:rsidRDefault="00EF7697" w:rsidP="00EF7697">
      <w:pPr>
        <w:pStyle w:val="a3"/>
        <w:jc w:val="both"/>
        <w:rPr>
          <w:b/>
        </w:rPr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rPr>
          <w:lang w:val="ru-RU"/>
        </w:rPr>
        <w:t>К</w:t>
      </w:r>
      <w:r w:rsidRPr="00BD2507">
        <w:t>оагулационна ли е некрозата при инфаркт на мозъка?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а) да</w:t>
      </w:r>
    </w:p>
    <w:p w:rsidR="00EF7697" w:rsidRPr="00BD2507" w:rsidRDefault="00EF7697" w:rsidP="00EF7697">
      <w:pPr>
        <w:pStyle w:val="a3"/>
        <w:ind w:left="720"/>
        <w:jc w:val="both"/>
        <w:rPr>
          <w:b/>
          <w:lang w:val="en-US"/>
        </w:rPr>
      </w:pPr>
      <w:r w:rsidRPr="00BD2507">
        <w:rPr>
          <w:b/>
        </w:rPr>
        <w:t>б) не</w:t>
      </w:r>
    </w:p>
    <w:p w:rsidR="00EF7697" w:rsidRPr="00BD2507" w:rsidRDefault="00EF7697" w:rsidP="00EF7697">
      <w:pPr>
        <w:pStyle w:val="a3"/>
        <w:jc w:val="both"/>
        <w:rPr>
          <w:b/>
          <w:lang w:val="en-US"/>
        </w:rPr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Вярно ли е, че амилоидът е съставен от протеини, които се натрупват в извънклетъчното пространство и водят до хипертрофия на паренхимните клетки и повишена функция на органа?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да    </w:t>
      </w:r>
    </w:p>
    <w:p w:rsidR="00EF7697" w:rsidRPr="00BD2507" w:rsidRDefault="00EF7697" w:rsidP="00EF7697">
      <w:pPr>
        <w:pStyle w:val="a3"/>
        <w:ind w:left="720"/>
        <w:jc w:val="both"/>
        <w:rPr>
          <w:lang w:val="en-US"/>
        </w:rPr>
      </w:pPr>
      <w:r w:rsidRPr="00BD2507">
        <w:rPr>
          <w:b/>
        </w:rPr>
        <w:t>б) не</w:t>
      </w:r>
    </w:p>
    <w:p w:rsidR="00EF7697" w:rsidRPr="00BD2507" w:rsidRDefault="00EF7697" w:rsidP="00EF7697">
      <w:pPr>
        <w:pStyle w:val="a3"/>
        <w:jc w:val="both"/>
        <w:rPr>
          <w:lang w:val="en-US"/>
        </w:rPr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Вярно ли е, че възможността на клетката да се дели е от решаващо значение за развитието на хипертрофия или хиперплазия?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да</w:t>
      </w:r>
      <w:r w:rsidRPr="00BD2507">
        <w:t xml:space="preserve">    </w:t>
      </w:r>
    </w:p>
    <w:p w:rsidR="00EF7697" w:rsidRPr="00BD2507" w:rsidRDefault="00EF7697" w:rsidP="00EF7697">
      <w:pPr>
        <w:pStyle w:val="a3"/>
        <w:ind w:left="720"/>
        <w:jc w:val="both"/>
        <w:rPr>
          <w:lang w:val="en-US"/>
        </w:rPr>
      </w:pPr>
      <w:r w:rsidRPr="00BD2507">
        <w:t>б) не</w:t>
      </w:r>
    </w:p>
    <w:p w:rsidR="00EF7697" w:rsidRPr="00BD2507" w:rsidRDefault="00EF7697" w:rsidP="00EF7697">
      <w:pPr>
        <w:pStyle w:val="a3"/>
        <w:jc w:val="both"/>
        <w:rPr>
          <w:lang w:val="en-US"/>
        </w:rPr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Вярно ли е, че при дисплазията ракът вече е развит?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да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б) не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Възможно ли е образуване на тромби в сърдечните кухини?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да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не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Може ли тромб във v</w:t>
      </w:r>
      <w:r w:rsidRPr="00BD2507">
        <w:rPr>
          <w:lang w:val="ru-RU"/>
        </w:rPr>
        <w:t xml:space="preserve">. </w:t>
      </w:r>
      <w:r w:rsidRPr="00BD2507">
        <w:t>portae да причини емболия на артерия</w:t>
      </w:r>
      <w:r w:rsidRPr="00BD2507">
        <w:rPr>
          <w:lang w:val="ru-RU"/>
        </w:rPr>
        <w:t xml:space="preserve"> </w:t>
      </w:r>
      <w:r w:rsidRPr="00BD2507">
        <w:t>пулмоналис?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а) да</w:t>
      </w:r>
    </w:p>
    <w:p w:rsidR="00EF7697" w:rsidRPr="00BD2507" w:rsidRDefault="00EF7697" w:rsidP="00EF7697">
      <w:pPr>
        <w:pStyle w:val="a3"/>
        <w:ind w:left="720"/>
        <w:jc w:val="both"/>
        <w:rPr>
          <w:b/>
        </w:rPr>
      </w:pPr>
      <w:r w:rsidRPr="00BD2507">
        <w:rPr>
          <w:b/>
        </w:rPr>
        <w:t>б) не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Може ли доброкачествените тумори да нямат капсула:</w:t>
      </w:r>
    </w:p>
    <w:p w:rsidR="00EF7697" w:rsidRPr="00BD2507" w:rsidRDefault="00EF7697" w:rsidP="00EF7697">
      <w:pPr>
        <w:pStyle w:val="a3"/>
        <w:ind w:left="720"/>
        <w:jc w:val="both"/>
        <w:rPr>
          <w:b/>
        </w:rPr>
      </w:pPr>
      <w:r w:rsidRPr="00BD2507">
        <w:rPr>
          <w:b/>
        </w:rPr>
        <w:lastRenderedPageBreak/>
        <w:t>а) да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не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Преканцерозите могат ли да имат обратно развитие:</w:t>
      </w:r>
    </w:p>
    <w:p w:rsidR="00EF7697" w:rsidRPr="00BD2507" w:rsidRDefault="00EF7697" w:rsidP="00EF7697">
      <w:pPr>
        <w:pStyle w:val="a3"/>
        <w:ind w:left="720"/>
        <w:jc w:val="both"/>
        <w:rPr>
          <w:b/>
        </w:rPr>
      </w:pPr>
      <w:r w:rsidRPr="00BD2507">
        <w:rPr>
          <w:b/>
        </w:rPr>
        <w:t>а) да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не</w:t>
      </w:r>
    </w:p>
    <w:p w:rsidR="00EF7697" w:rsidRPr="00BD2507" w:rsidRDefault="00EF7697" w:rsidP="00EF7697">
      <w:pPr>
        <w:jc w:val="both"/>
        <w:rPr>
          <w:rFonts w:ascii="Times New Roman" w:hAnsi="Times New Roman" w:cs="Times New Roman"/>
          <w:lang w:val="en-US"/>
        </w:rPr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 xml:space="preserve">Свързан ли е с циркулаторни увреждания пикочокиселинният инфаркт?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а) да</w:t>
      </w:r>
    </w:p>
    <w:p w:rsidR="00EF7697" w:rsidRPr="00BD2507" w:rsidRDefault="00EF7697" w:rsidP="00EF7697">
      <w:pPr>
        <w:pStyle w:val="a3"/>
        <w:ind w:left="720"/>
        <w:jc w:val="both"/>
        <w:rPr>
          <w:b/>
        </w:rPr>
      </w:pPr>
      <w:r w:rsidRPr="00BD2507">
        <w:rPr>
          <w:b/>
        </w:rPr>
        <w:t>б) не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Вродена депигментация на кожата ли е витилигото?</w:t>
      </w:r>
    </w:p>
    <w:p w:rsidR="00EF7697" w:rsidRPr="00BD2507" w:rsidRDefault="00EF7697" w:rsidP="00EF7697">
      <w:pPr>
        <w:pStyle w:val="a3"/>
        <w:ind w:left="720"/>
        <w:jc w:val="both"/>
        <w:rPr>
          <w:b/>
        </w:rPr>
      </w:pPr>
      <w:r w:rsidRPr="00BD2507">
        <w:rPr>
          <w:b/>
        </w:rPr>
        <w:t>а) да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не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Може ли тромбозата да доведе до емболия?</w:t>
      </w:r>
    </w:p>
    <w:p w:rsidR="00EF7697" w:rsidRPr="00BD2507" w:rsidRDefault="00EF7697" w:rsidP="00EF7697">
      <w:pPr>
        <w:pStyle w:val="a3"/>
        <w:ind w:left="720"/>
        <w:jc w:val="both"/>
        <w:rPr>
          <w:b/>
        </w:rPr>
      </w:pPr>
      <w:r w:rsidRPr="00BD2507">
        <w:rPr>
          <w:b/>
        </w:rPr>
        <w:t>а) да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не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Развива ли се вторична амилоидоза след хронични възпалителни процеси?</w:t>
      </w:r>
    </w:p>
    <w:p w:rsidR="00EF7697" w:rsidRPr="00BD2507" w:rsidRDefault="00EF7697" w:rsidP="00EF7697">
      <w:pPr>
        <w:pStyle w:val="a3"/>
        <w:ind w:left="720"/>
        <w:jc w:val="both"/>
        <w:rPr>
          <w:b/>
        </w:rPr>
      </w:pPr>
      <w:r w:rsidRPr="00BD2507">
        <w:rPr>
          <w:b/>
        </w:rPr>
        <w:t>а) да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не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Води ли хроничното възпаление до метаплазия?</w:t>
      </w:r>
    </w:p>
    <w:p w:rsidR="00EF7697" w:rsidRPr="00BD2507" w:rsidRDefault="00EF7697" w:rsidP="00EF7697">
      <w:pPr>
        <w:pStyle w:val="a3"/>
        <w:ind w:left="720"/>
        <w:jc w:val="both"/>
        <w:rPr>
          <w:b/>
        </w:rPr>
      </w:pPr>
      <w:r w:rsidRPr="00BD2507">
        <w:rPr>
          <w:b/>
        </w:rPr>
        <w:t>а) да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не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Намират ли се кръвоносни съдове в туберкула?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а) да</w:t>
      </w:r>
    </w:p>
    <w:p w:rsidR="00EF7697" w:rsidRPr="00BD2507" w:rsidRDefault="00EF7697" w:rsidP="00EF7697">
      <w:pPr>
        <w:pStyle w:val="a3"/>
        <w:ind w:left="720"/>
        <w:jc w:val="both"/>
        <w:rPr>
          <w:b/>
        </w:rPr>
      </w:pPr>
      <w:r w:rsidRPr="00BD2507">
        <w:rPr>
          <w:b/>
        </w:rPr>
        <w:t>б) не</w:t>
      </w:r>
    </w:p>
    <w:p w:rsidR="00EF7697" w:rsidRPr="00BD2507" w:rsidRDefault="00EF7697" w:rsidP="00EF7697">
      <w:pPr>
        <w:pStyle w:val="a3"/>
        <w:jc w:val="both"/>
        <w:rPr>
          <w:lang w:val="en-US"/>
        </w:rPr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Развива ли се мастна дегенерация в миокарда при хипоксия?</w:t>
      </w:r>
    </w:p>
    <w:p w:rsidR="00EF7697" w:rsidRPr="00BD2507" w:rsidRDefault="00EF7697" w:rsidP="00EF7697">
      <w:pPr>
        <w:pStyle w:val="a3"/>
        <w:ind w:left="720"/>
        <w:jc w:val="both"/>
        <w:rPr>
          <w:b/>
        </w:rPr>
      </w:pPr>
      <w:r w:rsidRPr="00BD2507">
        <w:rPr>
          <w:b/>
        </w:rPr>
        <w:t xml:space="preserve">а) да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не</w:t>
      </w:r>
    </w:p>
    <w:p w:rsidR="00EF7697" w:rsidRPr="00BD2507" w:rsidRDefault="00EF7697" w:rsidP="00EF7697">
      <w:pPr>
        <w:jc w:val="both"/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Използва ли се PAS- реакцията за доказване на гликоген ?</w:t>
      </w:r>
    </w:p>
    <w:p w:rsidR="00EF7697" w:rsidRPr="00BD2507" w:rsidRDefault="00EF7697" w:rsidP="00EF7697">
      <w:pPr>
        <w:pStyle w:val="a3"/>
        <w:ind w:left="720"/>
        <w:jc w:val="both"/>
        <w:rPr>
          <w:b/>
        </w:rPr>
      </w:pPr>
      <w:r w:rsidRPr="00BD2507">
        <w:rPr>
          <w:b/>
        </w:rPr>
        <w:t xml:space="preserve">а) да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не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Може ли исхемия да се последва от артериална хиперемия?</w:t>
      </w:r>
    </w:p>
    <w:p w:rsidR="00EF7697" w:rsidRPr="00BD2507" w:rsidRDefault="00EF7697" w:rsidP="00EF7697">
      <w:pPr>
        <w:pStyle w:val="a3"/>
        <w:ind w:left="720"/>
        <w:jc w:val="both"/>
        <w:rPr>
          <w:b/>
        </w:rPr>
      </w:pPr>
      <w:r w:rsidRPr="00BD2507">
        <w:rPr>
          <w:b/>
        </w:rPr>
        <w:t xml:space="preserve">а) да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не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Серозното възпаление спада ли към ексудативното?</w:t>
      </w:r>
      <w:r w:rsidRPr="00BD2507">
        <w:rPr>
          <w:lang w:val="ru-RU"/>
        </w:rPr>
        <w:t xml:space="preserve"> </w:t>
      </w:r>
    </w:p>
    <w:p w:rsidR="00EF7697" w:rsidRPr="00BD2507" w:rsidRDefault="00EF7697" w:rsidP="00EF7697">
      <w:pPr>
        <w:pStyle w:val="a3"/>
        <w:ind w:left="720"/>
        <w:jc w:val="both"/>
        <w:rPr>
          <w:b/>
        </w:rPr>
      </w:pPr>
      <w:r w:rsidRPr="00BD2507">
        <w:rPr>
          <w:b/>
        </w:rPr>
        <w:t>а) да</w:t>
      </w:r>
      <w:r w:rsidRPr="00BD2507">
        <w:rPr>
          <w:b/>
          <w:lang w:val="ru-RU"/>
        </w:rPr>
        <w:t xml:space="preserve">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не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 xml:space="preserve">Води ли хроничният венозен застой до хемосидероза на белите дробове? </w:t>
      </w:r>
    </w:p>
    <w:p w:rsidR="00EF7697" w:rsidRPr="00BD2507" w:rsidRDefault="00EF7697" w:rsidP="00EF7697">
      <w:pPr>
        <w:pStyle w:val="a3"/>
        <w:ind w:left="720"/>
        <w:jc w:val="both"/>
        <w:rPr>
          <w:b/>
        </w:rPr>
      </w:pPr>
      <w:r w:rsidRPr="00BD2507">
        <w:rPr>
          <w:b/>
        </w:rPr>
        <w:t>а) да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lastRenderedPageBreak/>
        <w:t>б) не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Възникват ли диапедезни кръвоизливи при хроничен венозен застой?</w:t>
      </w:r>
    </w:p>
    <w:p w:rsidR="00EF7697" w:rsidRPr="00BD2507" w:rsidRDefault="00EF7697" w:rsidP="00EF7697">
      <w:pPr>
        <w:pStyle w:val="a3"/>
        <w:ind w:left="720"/>
        <w:jc w:val="both"/>
        <w:rPr>
          <w:b/>
        </w:rPr>
      </w:pPr>
      <w:r w:rsidRPr="00BD2507">
        <w:rPr>
          <w:b/>
        </w:rPr>
        <w:t>а) да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не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Имат ли туморите спонтанно обратно развитие и възвръщане към нормалните структури?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а) да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  <w:bCs/>
        </w:rPr>
        <w:t>б) не</w:t>
      </w:r>
    </w:p>
    <w:p w:rsidR="00EF7697" w:rsidRPr="00BD2507" w:rsidRDefault="00EF7697" w:rsidP="00EF7697">
      <w:pPr>
        <w:pStyle w:val="a3"/>
        <w:jc w:val="both"/>
        <w:rPr>
          <w:lang w:val="en-US"/>
        </w:rPr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Може ли във влагалището да се развие плоскоклетъчен карцином?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  <w:bCs/>
        </w:rPr>
        <w:t>а) да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не</w:t>
      </w:r>
    </w:p>
    <w:p w:rsidR="00EF7697" w:rsidRPr="00BD2507" w:rsidRDefault="00EF7697" w:rsidP="00EF7697">
      <w:pPr>
        <w:pStyle w:val="a3"/>
        <w:jc w:val="both"/>
        <w:rPr>
          <w:lang w:val="en-US"/>
        </w:rPr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Фибромът доброкачествен тумор от зрялата съединителна тъкан ли е: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  <w:bCs/>
        </w:rPr>
        <w:t>а) да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не</w:t>
      </w:r>
    </w:p>
    <w:p w:rsidR="00EF7697" w:rsidRPr="00BD2507" w:rsidRDefault="00EF7697" w:rsidP="00EF7697">
      <w:pPr>
        <w:pStyle w:val="a3"/>
        <w:jc w:val="both"/>
        <w:rPr>
          <w:lang w:val="ru-RU"/>
        </w:rPr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Туморният растеж има ли компенсаторно приспособителен характер за организма: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а) да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  <w:bCs/>
        </w:rPr>
        <w:t>б) не</w:t>
      </w:r>
    </w:p>
    <w:p w:rsidR="00EF7697" w:rsidRPr="00BD2507" w:rsidRDefault="00EF7697" w:rsidP="00EF7697">
      <w:pPr>
        <w:pStyle w:val="a3"/>
        <w:jc w:val="both"/>
        <w:rPr>
          <w:lang w:val="en-US"/>
        </w:rPr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 xml:space="preserve">При </w:t>
      </w:r>
      <w:r w:rsidRPr="00BD2507">
        <w:rPr>
          <w:lang w:val="en-GB"/>
        </w:rPr>
        <w:t>C</w:t>
      </w:r>
      <w:r w:rsidRPr="00BD2507">
        <w:t>a in situ разрушава ли се базалната мембрана: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а) да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  <w:bCs/>
        </w:rPr>
        <w:t>б) не</w:t>
      </w:r>
    </w:p>
    <w:p w:rsidR="00EF7697" w:rsidRPr="00BD2507" w:rsidRDefault="00EF7697" w:rsidP="00EF7697">
      <w:pPr>
        <w:pStyle w:val="a3"/>
        <w:jc w:val="both"/>
        <w:rPr>
          <w:lang w:val="en-US"/>
        </w:rPr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Липогрануломът отнася ли се към грануломите тип "чуждо тяло"?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  <w:bCs/>
        </w:rPr>
        <w:t>а) да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не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Вярно ли е, че болестта е значително нарушение на хомеостазата поради промените в околната среда или слабостта на биологията на индивида?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  <w:bCs/>
        </w:rPr>
        <w:t>а) да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не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Вярно ли е, че здравето е състояние на дисбаланс на организма с външната среда, което не му позволява да реализира своя биологичен потенциал?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  <w:bCs/>
        </w:rPr>
        <w:t>а) да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не</w:t>
      </w:r>
    </w:p>
    <w:p w:rsidR="00EF7697" w:rsidRPr="00BD2507" w:rsidRDefault="00EF7697" w:rsidP="00EF7697">
      <w:pPr>
        <w:pStyle w:val="a3"/>
        <w:jc w:val="both"/>
        <w:rPr>
          <w:lang w:val="en-US"/>
        </w:rPr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Вярно ли е, че етиологията изучава причините за болестите?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  <w:bCs/>
        </w:rPr>
        <w:t>а) да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не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Вярно ли е, че патогенезата изучава механизмите на оздравяване?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а) да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  <w:bCs/>
        </w:rPr>
        <w:t>б) не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lastRenderedPageBreak/>
        <w:t>Вярно ли е, че морфогенезата изучава структурните промени в хода на заболяването?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  <w:bCs/>
        </w:rPr>
        <w:t>а) да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не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Вярно ли е, че саногенезата изучава механизмите на развитие на заболяването?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а) да</w:t>
      </w:r>
    </w:p>
    <w:p w:rsidR="00EF7697" w:rsidRPr="00BD2507" w:rsidRDefault="00EF7697" w:rsidP="00EF7697">
      <w:pPr>
        <w:pStyle w:val="a3"/>
        <w:ind w:left="720"/>
        <w:jc w:val="both"/>
        <w:rPr>
          <w:b/>
          <w:bCs/>
        </w:rPr>
      </w:pPr>
      <w:r w:rsidRPr="00BD2507">
        <w:rPr>
          <w:b/>
          <w:bCs/>
        </w:rPr>
        <w:t>б) не</w:t>
      </w:r>
    </w:p>
    <w:p w:rsidR="00EF7697" w:rsidRPr="00BD2507" w:rsidRDefault="00EF7697" w:rsidP="00EF7697">
      <w:pPr>
        <w:pStyle w:val="a3"/>
        <w:ind w:left="720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Вярно ли е, че танатогенезата изучава промените, които настъпват в хода на смъртта?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  <w:bCs/>
        </w:rPr>
        <w:t>а) да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не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Вярно ли е, че цитологията е бавен, но много информативен метод?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а) да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  <w:bCs/>
        </w:rPr>
        <w:t>б) не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Вярно ли е, че биопсията е по-бавен метод, но дава максимална информация и позволява да се извършват повече изследвания, включително генетично?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  <w:bCs/>
        </w:rPr>
        <w:t>а) да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не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Какво е общото между фиброза, склероза и цироза?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увеличеното образуване на съединителната тъкан в органа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натрупването на липиди в интерстициума на органа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фибриноидната дегенерация на органа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те са различни процеси и нямат нищо общо помежду си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 xml:space="preserve">Газова и въздушна емболия са: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идентични процеси    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б) различни форми на емболия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Какво е общото между "глазурна слезка" и corpus albicans ovarii?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процесът е хиалиноза</w:t>
      </w:r>
      <w:r w:rsidRPr="00BD2507">
        <w:t xml:space="preserve">               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процесът е фиброза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процесът е отлагане на фибриноид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процесът е амилоидоза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Некрозата, която се развива на дъното на остра или обострена хронична язва в стомаха или в дванадесетопръстника е: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коагулационна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казеозна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в) фибриноидна</w:t>
      </w:r>
      <w:r w:rsidRPr="00BD2507">
        <w:t xml:space="preserve">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коликвационна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Кое вещество се отлага в извънклетъчния матрикс по време на острите стадии на автоимунните заболявания?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хиалин         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б) фибриноид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lastRenderedPageBreak/>
        <w:t xml:space="preserve">в) калциеви соли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нито едно от изброените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Посочете правилните твърдения за nephrosclerosis arteriolosclerotica: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засяга аферентните и еферентните артериоли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б) резултат е от дългогодишна доброкачествена хипертония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тя е обратим процес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г) представлява хиалиноза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Какви са микроскопските промени, наблюдавани в мозъка при дългогодишна доброкачествена хипертония?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хиалиноза на стените на съдовете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б) начален периваскуларен оток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натрупване на лимфоцити и плазматични клетки в менингите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развитие на специфични грануломи в мозъчната тъкан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Макроскопското описание „твърди, стъкловидни, млечнобели отлагания, устойчиви на ензимни въздействия“, се отнася за: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стеатонекроза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коликвационна некроза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в) хиалиноза</w:t>
      </w:r>
      <w:r w:rsidRPr="00BD2507">
        <w:t xml:space="preserve">  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отлагане на фибриноид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936150" w:rsidP="00EF7697">
      <w:pPr>
        <w:pStyle w:val="a3"/>
        <w:numPr>
          <w:ilvl w:val="0"/>
          <w:numId w:val="5"/>
        </w:numPr>
        <w:jc w:val="both"/>
      </w:pPr>
      <w:r w:rsidRPr="00BD2507">
        <w:t xml:space="preserve"> </w:t>
      </w:r>
      <w:r w:rsidR="00EF7697" w:rsidRPr="00BD2507">
        <w:t>„Саговата“ и „шунковата“ слезка са: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макроскопски термини за локализирана („сагова“) и генерализирана („шункова“) амилоидоза на слезката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„сагова“ слезка се нарича амилоидозата на слезката, докато „шунковата“ слезка е хиалиноза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макроскопски термини за засягане на слезката при Ходжкинов лимфом в зависимост от тежестта на процеса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при „шунковата“ слезка се отлага амилоид само в бялата пулпа, докато при „саговата“ отлагането на амилоид се наблюдава както бялата, така и в червената пулпа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Откъде най-често се взима биопсия за доказване на системна амилоидоза?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гингива</w:t>
      </w:r>
      <w:r w:rsidRPr="00BD2507">
        <w:t xml:space="preserve">                                    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миокард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мастна тъкан от коремната стена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илеум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Какъв тип калцификация се развива в усложнените атеросклеротични плаки?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метастатична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б) дегенеративна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метаболитна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физиологична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Посочете термините за амилоидоза на слезката: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сагова слезка</w:t>
      </w:r>
      <w:r w:rsidRPr="00BD2507">
        <w:t xml:space="preserve"> 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глазурна слезка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lastRenderedPageBreak/>
        <w:t>в) шункова слезка</w:t>
      </w:r>
      <w:r w:rsidRPr="00BD2507">
        <w:t xml:space="preserve">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порфирна слезка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За кое заболяване са характерни грануломи, състоящи се от кристали на пикочната киселина, лимфоцити, макрофаги, фибробласти и гигантски многоядрени клетки тип "чуждо тяло"?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туберкулоза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саркоидоза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в) подагра</w:t>
      </w:r>
      <w:r w:rsidRPr="00BD2507">
        <w:t xml:space="preserve">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бруцелоза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Калцификацията на аортата се характеризира с: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твърда, ригидна стена на аортата</w:t>
      </w:r>
      <w:r w:rsidRPr="00BD2507">
        <w:t xml:space="preserve">      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мека, еластична стена на аортата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в) може да се усложни с тромбоза и аневризма</w:t>
      </w:r>
      <w:r w:rsidRPr="00BD2507">
        <w:t xml:space="preserve">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е резултат от метаболитна калцификация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Бъбречните усложнения при подагра включват: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уратна нефролитиаза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пикочокиселинен инфаркт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уратна нефропатия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г) всички изброени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Посочете правилните твърдения за некроза: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програмирана клетъчна смърт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б) провокирана клетъчна смърт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засяга отделни клетки и извънклетъчния матрикс не участва в процеса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г) има демаркационно възпаление в периферията на засегнатата зона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Посочете правилните твърдения за апоптоза: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засяга единични клетки и извънклетъчния матрикс не участва в процеса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има демаркационно възпаление в периферията на засегнатата зона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в) завършва с фагоцитоза на остатъците от клетки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винаги е придружена от възпаление в периферията на района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Посочете правилните твърдения за анемичен инфаркт: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терминът е синоним на бял инфаркт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терминът е синоним на червен инфаркт </w:t>
      </w:r>
    </w:p>
    <w:p w:rsidR="00EF7697" w:rsidRPr="00BD2507" w:rsidRDefault="00EF7697" w:rsidP="00EF7697">
      <w:pPr>
        <w:pStyle w:val="a3"/>
        <w:ind w:left="720"/>
        <w:jc w:val="both"/>
        <w:rPr>
          <w:b/>
        </w:rPr>
      </w:pPr>
      <w:r w:rsidRPr="00BD2507">
        <w:rPr>
          <w:b/>
        </w:rPr>
        <w:t>в) развива се в резултат на абсолютна исхемия след пълна обтурация на артерия от "краен тип"</w:t>
      </w:r>
      <w:r w:rsidRPr="00BD2507">
        <w:t xml:space="preserve"> </w:t>
      </w:r>
      <w:r w:rsidRPr="00BD2507">
        <w:rPr>
          <w:b/>
        </w:rPr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засяга много често белите дробове и черния дроб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Посочете правилните твърдения за хеморагичен инфаркт!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развива се в органи с двойно кръвообращение</w:t>
      </w:r>
      <w:r w:rsidRPr="00BD2507">
        <w:t xml:space="preserve">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засяга най-често мозъка и сърцето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засяга органи, които са в контакт с външната среда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г) може да се развие в тънките черва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Посочете правилното твърдение за гангрена: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lastRenderedPageBreak/>
        <w:t>а) тя е исхемична некроза, която се развива в органи с пряк контакт с външната среда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б) може да бъде влажна или суха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сухата гангрена е придружена от тежка бактериална инфекция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може да се развие в крайниците, червата, далака и бъбреците.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Кои от следните термини се използват за описание на коликвационна некроза на мозъка?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ramolicio cerebri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  <w:rPr>
          <w:b/>
        </w:rPr>
      </w:pPr>
      <w:r w:rsidRPr="00BD2507">
        <w:rPr>
          <w:b/>
        </w:rPr>
        <w:t xml:space="preserve">б) енцефаломалация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в) infarctus anemicus cerebri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хидроцефалия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Във всички от изброените локализации може да се развие гангрена, освен в: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долен крайник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б) черен дроб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бели дробове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черва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Какъв вид некроза се развива в слезката?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коликвационна некроза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казеозна некроза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в) коагулационна некроза</w:t>
      </w:r>
      <w:r w:rsidRPr="00BD2507">
        <w:t xml:space="preserve">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фибриноидна некроза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Какъв вид некроза се развива в мозъка?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казеозна некроза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коагулационна некроза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стеатонекроза  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г) коликвационна некроза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Какъв вид некроза се развива в панкреаса?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 xml:space="preserve">а) стеатонекроза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коагулационна некроза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фибриноидна некроза               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казеозна некроза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Какъв вид некроза се развива в центъра на специфичния гранулом при туберкулоза?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коликвационна некроза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коагулационна некроза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в) казеозна некроза</w:t>
      </w:r>
      <w:r w:rsidRPr="00BD2507">
        <w:t xml:space="preserve">      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стеатонекроза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При кой вид некроза може да се наблюдава отлагане на натриеви, калциеви и калиеви соли (сапунификация) в засегнатите тъкани?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фибриноидна некроза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коагулационна некроза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в) стеатонекроза</w:t>
      </w:r>
      <w:r w:rsidRPr="00BD2507">
        <w:t xml:space="preserve">         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lastRenderedPageBreak/>
        <w:t>г) коликвационна некроза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Какво представлява декубитусът?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клинико-анатомична форма на некроза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б) развива се при пациенти на легло поради затруднена циркулация, причи-нена от дълготраен натиск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в) развива се най-често в лумбосакралната област и на петите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обикновено се развива на корема, гръдния кош и коленете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Посочете правилното твърдение за метаплазия: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има два подтипа - прозоплазия и анаплазия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б) може да бъде пряка и непряка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в) това е трансформирането на една диференцирана тъкан в друга, свързана с нея вид тъкан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това е трансформацията в ракова тъкан.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Коя от следните тъкани може да претърпи хипертрофия?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сърдечен мускул</w:t>
      </w:r>
      <w:r w:rsidRPr="00BD2507">
        <w:t xml:space="preserve">                           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менинги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в) напречно-набраздена мускулатура</w:t>
      </w:r>
      <w:r w:rsidRPr="00BD2507">
        <w:t xml:space="preserve">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ендотел на големи съдове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Коя от следните тъкани може да претърпи хиперплазия?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лигавицата на матката</w:t>
      </w:r>
      <w:r w:rsidRPr="00BD2507">
        <w:t xml:space="preserve">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б) жлезисти структури на простатата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в) червен костен мозък</w:t>
      </w:r>
      <w:r w:rsidRPr="00BD2507">
        <w:t xml:space="preserve">             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гладките мускулни клетки на миометриума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Как изглежда макроскопски хипертрофичния миокард?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увеличен по размер</w:t>
      </w:r>
      <w:r w:rsidRPr="00BD2507">
        <w:t xml:space="preserve">                                                 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по-малък по размер </w:t>
      </w:r>
    </w:p>
    <w:p w:rsidR="00EF7697" w:rsidRPr="00BD2507" w:rsidRDefault="00EF7697" w:rsidP="00EF7697">
      <w:pPr>
        <w:pStyle w:val="a3"/>
        <w:ind w:left="720"/>
        <w:jc w:val="both"/>
        <w:rPr>
          <w:b/>
        </w:rPr>
      </w:pPr>
      <w:r w:rsidRPr="00BD2507">
        <w:rPr>
          <w:b/>
        </w:rPr>
        <w:t xml:space="preserve">в) папиларните мускули са уголемени и проминират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г) увеличено тегло на сърцето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Какви са усложненията на хиперплазията на простатата?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задържане на урина и чести инфекции на пикочните пътища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б) сексуална дисфункция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преходно-клетъчен карцином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г) хидронефроза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Посочете правилното твърдение за кафявата атрофия на черния дроб: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настъпва със стареенето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може да се развие поради инфекциозни заболявания или глад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може да се дължи на хронична десносърдечна недостатъчност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може да бъде резултат от синдрома на Budd-Chiari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Кой е пигмента на стареенето на клетките?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билирубин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хемоидерин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в) липофусцин</w:t>
      </w:r>
      <w:r w:rsidRPr="00BD2507">
        <w:t xml:space="preserve">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lastRenderedPageBreak/>
        <w:t>г) хематоидин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Какво усложнение може да се развие при метаплазия на респираторния епител в многослоен плосък епител?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спиноцелуларен карцином на белия дроб</w:t>
      </w:r>
      <w:r w:rsidRPr="00BD2507">
        <w:t xml:space="preserve">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хроничен бронхит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дребноклетъчен карцином                         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аденокарцином на белия дроб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Какъв е терминът, използван за оточни течности?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ексудат   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б) трансудат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кръвоизлив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киста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Епистаксис и мелена са примери за: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оток            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ексудат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в) кръвоизливи</w:t>
      </w:r>
      <w:r w:rsidRPr="00BD2507">
        <w:t xml:space="preserve">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венозна хиперемия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Какво е hаemascos?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кръв в урината        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б) кръв в перитонеалната кухина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кръв в екскрементите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повръщане на кръв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Какво е хематемезис?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повръщане на кръв</w:t>
      </w:r>
      <w:r w:rsidRPr="00BD2507">
        <w:t xml:space="preserve">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кръв в екскрементите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кървене от носа     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кървене от белите дробове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Какво е хемоптое: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кървене от носа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б) кръвохрак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повръщане в кръвта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кръв в плевралната кухина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  <w:rPr>
          <w:lang w:val="en-US"/>
        </w:rPr>
      </w:pPr>
      <w:r w:rsidRPr="00BD2507">
        <w:t>При аутопсията на пациент със злокачествена анемия се намери разширена дясна сърдечна камера. Миокардът е отпуснат и блед. В резултат на хипоксията, основните промени се наблюдават под ендокарда, главно в областта на папиларните мускули. Как се наричат тези промени?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а) липоматоза на сърцето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въглехидратна дегенерация на сърцето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  <w:bCs/>
        </w:rPr>
        <w:t>в) тигрово сърце / мастна дегенерация на сърцето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инфаркт на сърцето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  <w:rPr>
          <w:lang w:val="ru-RU"/>
        </w:rPr>
      </w:pPr>
      <w:r w:rsidRPr="00BD2507">
        <w:t xml:space="preserve">У жена на 28 години преди една година се появил възел в млечната жлеза с диаметър 2 см, добре отграничен, неболезнен, подвижен, плътен. Хистологично </w:t>
      </w:r>
      <w:r w:rsidRPr="00BD2507">
        <w:lastRenderedPageBreak/>
        <w:t>се намира концентрично разраснала млада съединителна тъкан, около каналите на млечната жлеза, без да ги деформира. Посочете точната хистологична диагноза: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а) аденокарцином</w:t>
      </w:r>
      <w:r w:rsidRPr="00BD2507">
        <w:rPr>
          <w:lang w:val="ru-RU"/>
        </w:rPr>
        <w:t xml:space="preserve">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интраканаликуларен фиброаденом   </w:t>
      </w:r>
    </w:p>
    <w:p w:rsidR="00EF7697" w:rsidRPr="00BD2507" w:rsidRDefault="00EF7697" w:rsidP="00EF7697">
      <w:pPr>
        <w:pStyle w:val="a3"/>
        <w:ind w:left="720"/>
        <w:jc w:val="both"/>
        <w:rPr>
          <w:b/>
        </w:rPr>
      </w:pPr>
      <w:r w:rsidRPr="00BD2507">
        <w:rPr>
          <w:b/>
        </w:rPr>
        <w:t xml:space="preserve">в) периканаликуларен фиброаденом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скирозен карцином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  <w:rPr>
          <w:lang w:val="ru-RU"/>
        </w:rPr>
      </w:pPr>
      <w:r w:rsidRPr="00BD2507">
        <w:t>При аутопсия на починал се намира оток и пропиване в меките мозъчни обвивки на темпоралната област със сивкаво-зеленикава материя. При микроскопското изследване същата е богата на сегментоядрени левкоцити.</w:t>
      </w:r>
      <w:r w:rsidRPr="00BD2507">
        <w:rPr>
          <w:lang w:val="ru-RU"/>
        </w:rPr>
        <w:t xml:space="preserve"> </w:t>
      </w:r>
      <w:r w:rsidRPr="00BD2507">
        <w:t>За какво заболяване се касае:</w:t>
      </w:r>
    </w:p>
    <w:p w:rsidR="00EF7697" w:rsidRPr="00BD2507" w:rsidRDefault="00EF7697" w:rsidP="00EF7697">
      <w:pPr>
        <w:pStyle w:val="a3"/>
        <w:ind w:left="720"/>
        <w:jc w:val="both"/>
        <w:rPr>
          <w:b/>
        </w:rPr>
      </w:pPr>
      <w:r w:rsidRPr="00BD2507">
        <w:rPr>
          <w:b/>
        </w:rPr>
        <w:t xml:space="preserve">а) гноен менингит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туберкулозен менингит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абсцес на мозъка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енцефалит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При аутопсия на възрастен мъж, починал внезапно се намират разязвени атеросклеротични плаки по интимата на аортата, коронарните и мозъчните артерии. Сърцето е с уголемени размери и разширени сърдечни кухини. В ухото на дясното предсърдие се намира лесно трошлива сиво-кафеникава материя с неравна повърхност, плътно сраснала за ендокарда. Основният ствол и двата главни клона на белодробната артерия са изпълнени плътно от сиво-кафеникава трошлива материя. Посочете непосредствената причина за смъртта: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инфаркт миокарда  </w:t>
      </w:r>
    </w:p>
    <w:p w:rsidR="00EF7697" w:rsidRPr="00BD2507" w:rsidRDefault="00EF7697" w:rsidP="00EF7697">
      <w:pPr>
        <w:pStyle w:val="a3"/>
        <w:ind w:left="720"/>
        <w:jc w:val="both"/>
        <w:rPr>
          <w:b/>
        </w:rPr>
      </w:pPr>
      <w:r w:rsidRPr="00BD2507">
        <w:rPr>
          <w:b/>
        </w:rPr>
        <w:t xml:space="preserve">б) тромбоемболия на белодробната артерия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тромбоемболия на белодробната вена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г) мезентериална тромбоза 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При аутопсия на млад човек, починал няколко часа след автомобилна катастрофа, се намира счупване на лявата бедрена кост и обилно размачкване на меките тъкани. Белите дробове са с обичайна форма и големина, но обилно кръвонапълнени. Срезната им повърхност е блестяща и по нея се виждат дребни мазни капки с големина на главичка на топлийка. Посочете причините за смъртта:</w:t>
      </w:r>
    </w:p>
    <w:p w:rsidR="00EF7697" w:rsidRPr="00BD2507" w:rsidRDefault="00EF7697" w:rsidP="00EF7697">
      <w:pPr>
        <w:pStyle w:val="a3"/>
        <w:ind w:left="720"/>
        <w:jc w:val="both"/>
        <w:rPr>
          <w:b/>
        </w:rPr>
      </w:pPr>
      <w:r w:rsidRPr="00BD2507">
        <w:rPr>
          <w:b/>
          <w:lang w:val="ru-RU"/>
        </w:rPr>
        <w:t>а) мастна емболия</w:t>
      </w:r>
    </w:p>
    <w:p w:rsidR="00EF7697" w:rsidRPr="00BD2507" w:rsidRDefault="00EF7697" w:rsidP="00EF7697">
      <w:pPr>
        <w:pStyle w:val="a3"/>
        <w:ind w:left="720"/>
        <w:jc w:val="both"/>
        <w:rPr>
          <w:lang w:val="ru-RU"/>
        </w:rPr>
      </w:pPr>
      <w:r w:rsidRPr="00BD2507">
        <w:rPr>
          <w:lang w:val="ru-RU"/>
        </w:rPr>
        <w:t>б) въздушна емболия</w:t>
      </w:r>
    </w:p>
    <w:p w:rsidR="00EF7697" w:rsidRPr="00BD2507" w:rsidRDefault="00EF7697" w:rsidP="00EF7697">
      <w:pPr>
        <w:pStyle w:val="a3"/>
        <w:ind w:left="720"/>
        <w:jc w:val="both"/>
        <w:rPr>
          <w:lang w:val="ru-RU"/>
        </w:rPr>
      </w:pPr>
      <w:r w:rsidRPr="00BD2507">
        <w:rPr>
          <w:lang w:val="ru-RU"/>
        </w:rPr>
        <w:t xml:space="preserve">в) тромбоемболия </w:t>
      </w:r>
    </w:p>
    <w:p w:rsidR="00EF7697" w:rsidRPr="00BD2507" w:rsidRDefault="00EF7697" w:rsidP="00EF7697">
      <w:pPr>
        <w:pStyle w:val="a3"/>
        <w:ind w:left="720"/>
        <w:jc w:val="both"/>
        <w:rPr>
          <w:lang w:val="ru-RU"/>
        </w:rPr>
      </w:pPr>
      <w:r w:rsidRPr="00BD2507">
        <w:rPr>
          <w:lang w:val="ru-RU"/>
        </w:rPr>
        <w:t>г) бактериална емболия</w:t>
      </w:r>
    </w:p>
    <w:p w:rsidR="00EF7697" w:rsidRPr="00BD2507" w:rsidRDefault="00EF7697" w:rsidP="00EF7697">
      <w:pPr>
        <w:pStyle w:val="a3"/>
        <w:jc w:val="both"/>
        <w:rPr>
          <w:lang w:val="ru-RU"/>
        </w:rPr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Мъж на 72 год. у когото от няколко години на долната устна се появило бяло петно, което леко нараствало и стигнало на големина 0,5 см. Хистологично в областта на петното се намират хроничен продуктивен възпалителен процес под лигавицата, силно разрастване на многослойния плосък епител, който се е превърнал във вроговяващ. Посочете точната хистологична диагноза:</w:t>
      </w:r>
    </w:p>
    <w:p w:rsidR="00EF7697" w:rsidRPr="00BD2507" w:rsidRDefault="00EF7697" w:rsidP="00EF7697">
      <w:pPr>
        <w:pStyle w:val="a3"/>
        <w:ind w:left="720"/>
        <w:jc w:val="both"/>
        <w:rPr>
          <w:lang w:val="ru-RU"/>
        </w:rPr>
      </w:pPr>
      <w:r w:rsidRPr="00BD2507">
        <w:t>а) хронично продуктивно възпаление</w:t>
      </w:r>
      <w:r w:rsidRPr="00BD2507">
        <w:rPr>
          <w:lang w:val="ru-RU"/>
        </w:rPr>
        <w:t xml:space="preserve">  </w:t>
      </w:r>
    </w:p>
    <w:p w:rsidR="00EF7697" w:rsidRPr="00BD2507" w:rsidRDefault="00EF7697" w:rsidP="00EF7697">
      <w:pPr>
        <w:pStyle w:val="a3"/>
        <w:ind w:left="720"/>
        <w:jc w:val="both"/>
        <w:rPr>
          <w:b/>
          <w:lang w:val="ru-RU"/>
        </w:rPr>
      </w:pPr>
      <w:r w:rsidRPr="00BD2507">
        <w:rPr>
          <w:b/>
        </w:rPr>
        <w:t>б) левкоплакия</w:t>
      </w:r>
      <w:r w:rsidRPr="00BD2507">
        <w:rPr>
          <w:b/>
          <w:lang w:val="ru-RU"/>
        </w:rPr>
        <w:t xml:space="preserve">  </w:t>
      </w:r>
    </w:p>
    <w:p w:rsidR="00EF7697" w:rsidRPr="00BD2507" w:rsidRDefault="00EF7697" w:rsidP="00EF7697">
      <w:pPr>
        <w:pStyle w:val="a3"/>
        <w:ind w:left="720"/>
        <w:jc w:val="both"/>
        <w:rPr>
          <w:lang w:val="ru-RU"/>
        </w:rPr>
      </w:pPr>
      <w:r w:rsidRPr="00BD2507">
        <w:t>в) аденокарцином</w:t>
      </w:r>
      <w:r w:rsidRPr="00BD2507">
        <w:rPr>
          <w:lang w:val="ru-RU"/>
        </w:rPr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папилом</w:t>
      </w:r>
    </w:p>
    <w:p w:rsidR="00EF7697" w:rsidRPr="00BD2507" w:rsidRDefault="00EF7697" w:rsidP="00EF7697">
      <w:pPr>
        <w:jc w:val="both"/>
        <w:rPr>
          <w:rFonts w:ascii="Times New Roman" w:hAnsi="Times New Roman" w:cs="Times New Roman"/>
          <w:lang w:val="en-US"/>
        </w:rPr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  <w:rPr>
          <w:lang w:val="ru-RU"/>
        </w:rPr>
      </w:pPr>
      <w:r w:rsidRPr="00BD2507">
        <w:lastRenderedPageBreak/>
        <w:t>У мъж на 35 години се появил възел в дясната паротидна жлеза с диаметър 2 см, добре отграничен и плътен. Хистологично се намира слузоподобна тъкан на места с вид на хрущялна, сред която се виждат жлезни структури и повлекла от кубични, цилиндрични и източени клетки. Посочете правилната диагноза:</w:t>
      </w:r>
    </w:p>
    <w:p w:rsidR="00EF7697" w:rsidRPr="00BD2507" w:rsidRDefault="00EF7697" w:rsidP="00EF7697">
      <w:pPr>
        <w:pStyle w:val="a3"/>
        <w:ind w:left="720"/>
        <w:jc w:val="both"/>
        <w:rPr>
          <w:b/>
        </w:rPr>
      </w:pPr>
      <w:r w:rsidRPr="00BD2507">
        <w:rPr>
          <w:b/>
        </w:rPr>
        <w:t>а) плеоморфен аденом на паротидната жлеза</w:t>
      </w:r>
      <w:r w:rsidRPr="00BD2507">
        <w:rPr>
          <w:b/>
          <w:lang w:val="ru-RU"/>
        </w:rPr>
        <w:t xml:space="preserve"> </w:t>
      </w:r>
    </w:p>
    <w:p w:rsidR="00EF7697" w:rsidRPr="00BD2507" w:rsidRDefault="00EF7697" w:rsidP="00EF7697">
      <w:pPr>
        <w:pStyle w:val="a3"/>
        <w:ind w:left="720"/>
        <w:jc w:val="both"/>
        <w:rPr>
          <w:lang w:val="ru-RU"/>
        </w:rPr>
      </w:pPr>
      <w:r w:rsidRPr="00BD2507">
        <w:t>б) аденокарцином на паротидната жлеза</w:t>
      </w:r>
      <w:r w:rsidRPr="00BD2507">
        <w:rPr>
          <w:lang w:val="ru-RU"/>
        </w:rPr>
        <w:t xml:space="preserve">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миксом на паротидната жлеза </w:t>
      </w:r>
    </w:p>
    <w:p w:rsidR="00EF7697" w:rsidRPr="00BD2507" w:rsidRDefault="00EF7697" w:rsidP="00EF7697">
      <w:pPr>
        <w:pStyle w:val="a3"/>
        <w:ind w:left="720"/>
        <w:jc w:val="both"/>
        <w:rPr>
          <w:lang w:val="ru-RU"/>
        </w:rPr>
      </w:pPr>
      <w:r w:rsidRPr="00BD2507">
        <w:t>г) хондром на паротидната жлеза</w:t>
      </w:r>
    </w:p>
    <w:p w:rsidR="00EF7697" w:rsidRPr="00BD2507" w:rsidRDefault="00EF7697" w:rsidP="00EF7697">
      <w:pPr>
        <w:pStyle w:val="a3"/>
        <w:jc w:val="both"/>
        <w:rPr>
          <w:lang w:val="ru-RU"/>
        </w:rPr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При аутопсия в темпоралния дял на мозъка се намира кистозен участък с диаметър 2 см, с гладки стени изпълнени с бистра бледо жълта течност. Посочете за какво се касае: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абсцес на мозъка   </w:t>
      </w:r>
    </w:p>
    <w:p w:rsidR="00EF7697" w:rsidRPr="00BD2507" w:rsidRDefault="00EF7697" w:rsidP="00EF7697">
      <w:pPr>
        <w:pStyle w:val="a3"/>
        <w:ind w:left="720"/>
        <w:jc w:val="both"/>
        <w:rPr>
          <w:b/>
        </w:rPr>
      </w:pPr>
      <w:r w:rsidRPr="00BD2507">
        <w:rPr>
          <w:b/>
        </w:rPr>
        <w:t xml:space="preserve">б) псевдокиста на мозъка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тумор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енцефалит</w:t>
      </w:r>
    </w:p>
    <w:p w:rsidR="00EF7697" w:rsidRPr="00BD2507" w:rsidRDefault="00EF7697" w:rsidP="00EF7697">
      <w:pPr>
        <w:pStyle w:val="a3"/>
        <w:jc w:val="both"/>
        <w:rPr>
          <w:lang w:val="en-US"/>
        </w:rPr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В плантарната област на 35 год. жена се наблюдава тъмно</w:t>
      </w:r>
      <w:r w:rsidRPr="00BD2507">
        <w:rPr>
          <w:lang w:val="ru-RU"/>
        </w:rPr>
        <w:t xml:space="preserve"> </w:t>
      </w:r>
      <w:r w:rsidRPr="00BD2507">
        <w:t>синкаво-черен тумор с неравна лобулирана повърхност, покрита с кръвенисти корички. Хистологично са налице епителоидни и източени различни по форма и големина клетки с пигментни гранули в цитоплазмата. Инфилтративният растеж е проявен по отношение на дермата и епидермиса. Посочете</w:t>
      </w:r>
      <w:r w:rsidRPr="00BD2507">
        <w:rPr>
          <w:lang w:val="ru-RU"/>
        </w:rPr>
        <w:t xml:space="preserve"> </w:t>
      </w:r>
      <w:r w:rsidRPr="00BD2507">
        <w:t>диагнозата: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а) невус пигментозус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ефелидес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  <w:bCs/>
        </w:rPr>
        <w:t>в) меланома малигнум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улкус роденс</w:t>
      </w:r>
    </w:p>
    <w:p w:rsidR="00EF7697" w:rsidRPr="00BD2507" w:rsidRDefault="00EF7697" w:rsidP="00EF7697">
      <w:pPr>
        <w:pStyle w:val="a3"/>
        <w:jc w:val="both"/>
        <w:rPr>
          <w:lang w:val="ru-RU"/>
        </w:rPr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У 36 годишна жена, която преди 6 месеца получила запек, а при дефекация слуз и кръв в изпражненията, в ректума е установено на 6-7см от ануса задебеляване и уплътняване на стената със стенозиране на просвета му. Хистологично са намерени жлези с вторични лумени, тапицирани с атипични цилиндрични клетки. Посочете точната хистологична диагноза: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а) плоскоклетъчен карцином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  <w:bCs/>
        </w:rPr>
        <w:t>б) аденокарцином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в) аденом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сарком</w:t>
      </w:r>
    </w:p>
    <w:p w:rsidR="00EF7697" w:rsidRPr="00BD2507" w:rsidRDefault="00EF7697" w:rsidP="00EF7697">
      <w:pPr>
        <w:pStyle w:val="a3"/>
        <w:jc w:val="both"/>
        <w:rPr>
          <w:lang w:val="ru-RU"/>
        </w:rPr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У мъж на 70 години отпреди 10 месеца от време на време се</w:t>
      </w:r>
      <w:r w:rsidRPr="00BD2507">
        <w:rPr>
          <w:lang w:val="ru-RU"/>
        </w:rPr>
        <w:t xml:space="preserve"> </w:t>
      </w:r>
      <w:r w:rsidRPr="00BD2507">
        <w:t>явява хематурия. Напоследък се появили дизурични смущения. Установено било папиларно разрастване на широка основа в пикочния мехур. Хистологично се виждат папиларни разраствания на атипичен преходен епител и инфилтрация в дълбоките слоеве на стената на мехура и в съдовете. Посочете</w:t>
      </w:r>
      <w:r w:rsidRPr="00BD2507">
        <w:rPr>
          <w:lang w:val="ru-RU"/>
        </w:rPr>
        <w:t xml:space="preserve"> </w:t>
      </w:r>
      <w:r w:rsidRPr="00BD2507">
        <w:t>хистологичната диагноза: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а) плоскоклетъчен карцином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  <w:bCs/>
        </w:rPr>
        <w:t>б) преходноклетъчен карцином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в) недиференциран карцином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аденокарцином</w:t>
      </w:r>
    </w:p>
    <w:p w:rsidR="00EF7697" w:rsidRPr="00BD2507" w:rsidRDefault="00EF7697" w:rsidP="00EF7697">
      <w:pPr>
        <w:pStyle w:val="a3"/>
        <w:jc w:val="both"/>
        <w:rPr>
          <w:lang w:val="ru-RU"/>
        </w:rPr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У 68 годишен мъж по гънката между носа и бузата в дясно се</w:t>
      </w:r>
      <w:r w:rsidRPr="00BD2507">
        <w:rPr>
          <w:lang w:val="ru-RU"/>
        </w:rPr>
        <w:t xml:space="preserve"> </w:t>
      </w:r>
      <w:r w:rsidRPr="00BD2507">
        <w:t xml:space="preserve">наблюдава язва с плътни ръбове и кратеровидно дъно, покрито с кафеникави крусти. </w:t>
      </w:r>
      <w:r w:rsidRPr="00BD2507">
        <w:lastRenderedPageBreak/>
        <w:t>Хистологично се виждат гнезда изградени от кръгли, полигонални и по - източени клетки, които в периферията са подредени палисадно. Поставете вярната диагноза: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  <w:bCs/>
        </w:rPr>
        <w:t>а) базоцелуларен карцином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плоскоклетъчен карцином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в) малигнен меланом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невус пигментозус</w:t>
      </w:r>
    </w:p>
    <w:p w:rsidR="00EF7697" w:rsidRPr="00BD2507" w:rsidRDefault="00EF7697" w:rsidP="00EF7697">
      <w:pPr>
        <w:pStyle w:val="a3"/>
        <w:jc w:val="both"/>
        <w:rPr>
          <w:lang w:val="ru-RU"/>
        </w:rPr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Какво е патологичното изменение в белия дроб? - Х-Е оцветяване: Алвеолите са изпълнени със сидерофаги, които съдържат златисто-кафяви пигментни гранули от фагоцитираните продукти на хемолизираните еритроцити. Хемолизата се дължи на  пердиапедезни кръвоизливи. Междуалвеоларните септи се уплътняват поради образуването на съединителна тъкан.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а) антракозис пулмонис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хеморагичен инфаркт на белите дробове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  <w:bCs/>
        </w:rPr>
        <w:t>в) хемосидерозис пулмонис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белодробен оток</w:t>
      </w:r>
    </w:p>
    <w:p w:rsidR="00EF7697" w:rsidRPr="00BD2507" w:rsidRDefault="00EF7697" w:rsidP="00EF7697">
      <w:pPr>
        <w:pStyle w:val="a3"/>
        <w:jc w:val="both"/>
        <w:rPr>
          <w:lang w:val="en-US"/>
        </w:rPr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На какъв патологичен процес съответства следното микроскопско описание: H-E оцветяване: "Жълто-кафяво-зеленият пигмент се натрупва като малки гранули в цитоплазмата на хепатоцитите, в лумена на жлъчните капиляри като жлъчни тромби и в лумена на жлъчните канали като цилиндри.</w:t>
      </w:r>
      <w:r w:rsidRPr="00BD2507">
        <w:rPr>
          <w:lang w:val="en-GB"/>
        </w:rPr>
        <w:t>''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а) мастна дегенерация на черния дроб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масивна некроза на черния дроб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в) хроничен венозен застой в черния дроб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  <w:bCs/>
        </w:rPr>
        <w:t>г) жълтеница на черния дроб / icterus hepatis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  <w:rPr>
          <w:lang w:val="en-US"/>
        </w:rPr>
      </w:pPr>
      <w:r w:rsidRPr="00BD2507">
        <w:t>На кой патологичен процес съответства следното микроскопско описание? „В  цитоплазмата на епителните клетки на бъбречните каналчета се намират жълто-кафяво-зелени малки гранули. В лумена на правите и събирателните каналчета се виждат цилиндри със същия цвят“.</w:t>
      </w:r>
    </w:p>
    <w:p w:rsidR="00EF7697" w:rsidRPr="00BD2507" w:rsidRDefault="00EF7697" w:rsidP="00EF7697">
      <w:pPr>
        <w:pStyle w:val="a3"/>
        <w:ind w:left="720"/>
        <w:jc w:val="both"/>
        <w:rPr>
          <w:lang w:val="en-US"/>
        </w:rPr>
      </w:pPr>
      <w:r w:rsidRPr="00BD2507">
        <w:t xml:space="preserve">а) аргирия на бъбреците  </w:t>
      </w:r>
    </w:p>
    <w:p w:rsidR="00EF7697" w:rsidRPr="00BD2507" w:rsidRDefault="00EF7697" w:rsidP="00EF7697">
      <w:pPr>
        <w:pStyle w:val="a3"/>
        <w:ind w:left="720"/>
        <w:jc w:val="both"/>
        <w:rPr>
          <w:lang w:val="en-US"/>
        </w:rPr>
      </w:pPr>
      <w:r w:rsidRPr="00BD2507">
        <w:rPr>
          <w:b/>
        </w:rPr>
        <w:t>б) жълтеница на бъбреците (icterus renis)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  <w:rPr>
          <w:lang w:val="en-US"/>
        </w:rPr>
      </w:pPr>
      <w:r w:rsidRPr="00BD2507">
        <w:t xml:space="preserve">в) въглехидратна дегенерация на бъбреците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хроничен пиелонефрит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На кой патологичен процес съответства следното микроскопско описание? „Лезията се състои от гнезда от нормални меланоцити, натрупали различно количество кафяво-черен пигмент. Такива клетки се намират и в дермата на кожата“.</w:t>
      </w:r>
    </w:p>
    <w:p w:rsidR="00EF7697" w:rsidRPr="00BD2507" w:rsidRDefault="00EF7697" w:rsidP="00EF7697">
      <w:pPr>
        <w:pStyle w:val="a3"/>
        <w:ind w:left="720"/>
        <w:jc w:val="both"/>
        <w:rPr>
          <w:b/>
        </w:rPr>
      </w:pPr>
      <w:r w:rsidRPr="00BD2507">
        <w:rPr>
          <w:b/>
        </w:rPr>
        <w:t>а) naevus pigmentosus</w:t>
      </w:r>
      <w:r w:rsidRPr="00BD2507">
        <w:t xml:space="preserve"> </w:t>
      </w:r>
      <w:r w:rsidRPr="00BD2507">
        <w:rPr>
          <w:b/>
        </w:rPr>
        <w:t xml:space="preserve">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melanoma malignum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оток на кожата     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базоцелуларен карцином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Пациент е с кахексия и тъмно-бронзова кожа. При обдукцията му двете надбъбречни жлези са напълно разрушени от туберкулоза. Поставете диагнозата!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болест на Кон         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б) болест на Адисон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lastRenderedPageBreak/>
        <w:t xml:space="preserve">в) синдром на Кушинг  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синдром на Waterhouse-Friеdеricksen.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За какъв патологичен процес е характерно следното описание: „Увеличен по размери черен дроб с плътна консистенция, червено-лилав цвят на паренхима, хиперемирани съдове. Микроскопски централните вени и синусоидите са разширени и изпълнени с еритроцити“.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мускатов черен дроб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б) цианоза на черния дроб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кафява атрофия на черния дроб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цироза на черния дроб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За какъв патологичен процес е характерно следното описание: „Черен дроб с увеличени размери и пъстра срезна повърхност - червени зони, заобиколени от жълто оцветен ореол“.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мускатов черен дроб</w:t>
      </w:r>
      <w:r w:rsidRPr="00BD2507">
        <w:t xml:space="preserve">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цианоза на черния дроб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кафява атрофия на черния дроб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цироза на черния дроб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Посочете причината за смъртта в следния аутопсионен случай: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"След Y-образна секция на перикарда белодробната артерия се отваря чрез напречен разрез на 2 см. след началото й. С пинцети се изважда съдържанието, чиято консистенция е суха, трошлива".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масивна тромбоемболия на трункус пулмоналис (яздещ ембол)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въздушна емболия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амниотична емболия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сърдечна тампонада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 xml:space="preserve">Посочете причината за смъртта според следните данни от аутопсията: "След </w:t>
      </w:r>
      <w:r w:rsidRPr="00BD2507">
        <w:rPr>
          <w:lang w:val="en-US"/>
        </w:rPr>
        <w:t>I</w:t>
      </w:r>
      <w:r w:rsidRPr="00BD2507">
        <w:t>-образно отваряне на перикарда перикардната торбичка се напълва с вода. След  пробиване на дясната сърдечна камера с остър нож се виждат въздушни  мехурчета".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масивна тромбоемболия на трункус пулмоналис (яздещ ембол)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б) въздушна емболия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амниотична емболия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сърдечна тампонада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Коя е описаната болест на черния дроб: "Хитиновата мембрана е патогномонична. Тя представлява дебела многослойна ацелуларна лента, която прилича на "цигарен дим". Фиброзната капсула се намира между хитиновата мембрана и чернодробната тъкан и е представена от богата на колаген съединителна тъкан."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актиномикоза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амебиаза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хроничен абсцес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г) ехинококова киста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 xml:space="preserve">Посочете на какво съответства следното описание: "Тумороподобен процес,  разположен на венците. Хистологично, под многослойния плосък </w:t>
      </w:r>
      <w:r w:rsidRPr="00BD2507">
        <w:lastRenderedPageBreak/>
        <w:t>епител се намират фибробластоподобни и гигантски клетки, приличащи на остеокласти, разположени в оптически празни пространства. Светла ивица от съединителната тъкан отделя епитела от тумороподобния процес“.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фибром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б) гигантоклетъчен епулис</w:t>
      </w:r>
      <w:r w:rsidRPr="00BD2507">
        <w:t xml:space="preserve">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адамантином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цимент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Поставете диагнозата, съответстваща на следното микроскопско описание: „Тумор, съставен от повлекла и гнезда от базални клетки с оскъдна цитоплазма и атипизъм на ядрата. Митози се срещат рядко. По периферията на гнездата туморните клетки се подреждат палисадно. Стромната реакция включва лимфоцити и плазматични клетки. Туморните гнезда инфилтрират дълбоките слоеве на дермата“.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базалноклетъчен папилом на кожата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плоскоклетъчен карцином на кожата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пигментен невус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г) базоцелуларен карцином на кожата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Възел с диаметър 2 cм. от паротидната жлеза на 32-годишен мъж. Хистологичното изследване показва желеобразно, на места с хрущялен вид, вещество, което заобикаля жлезисти структури от цилиндрични и вретеновидни клетки. Поставете диагнозата.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аденокарцином на паротидната жлеза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остър сиаладоаденит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в) плеоморфен аденом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муцинен карцином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Поставете диагнозата, съответстваща на следното микроскопско описание: „Капсулиран тумор с лобуларирана външна и срезна повърхност. Изграден е от клетки, съдържащи оптически празни вакуоли в цитоплазмата си. Вакуолите изтласкват ядрата на клетките в периферията под цитоплазмената мембрана“.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фибром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лейомиом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лимфангиом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г) липом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Поставете диагнозата, съответстваща на следното микроскопско описание: „Тумор в дермата, без капсула, не добре отграничен от съседните тъкани и покрит с атрофичен епидермис. Туморът е съставен от капилярни съдове с еритроцити в лумена им. В някои капиляри луменът не личи“.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кавернозен хемангиом на кожата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капилярен лимфангиом на кожата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в) капилярен хемангиом на кожата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хигром на кожата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 xml:space="preserve">Поставете диагнозата, съответстваща на следното микроскопско описание: „Тумор в черния дроб без капсула, но добре отграничен от съседните тъкани. Състои се от големи съдови пространства, наподобяващи съдовите  </w:t>
      </w:r>
      <w:r w:rsidRPr="00BD2507">
        <w:lastRenderedPageBreak/>
        <w:t>структури на пениса. Съдовете са изпълнени с еритроцити и хемолизирана кръв. Стените на съдовете представляват фиброзни септи, покрити с един или два реда от ендотелни клетки“.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а) кавернозен хемангиом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капилярен хемангиом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ангиосарком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лимфангиом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Поставете диагнозата, съответстваща на следното микроскопско описание: „Тумор в матката без капсула, съставен от вретеновидни клетки, подредени в снопчета, преплитащи се в различни посоки. Наблюдава се лек тъканен атипизъм“.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лейомиосарком на матката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б) лейомиом на матката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карцином на ендометриума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сарком на ендометриума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Поставете диагнозата, съответстваща на следното микроскопско описание: „Туморът се състои от диференцирани тъканни елементи от трите зародишеви пластове - мезодермален (съединителна тъкан, колагенни влакна, мастна тъкан, хрущял и др.), ендодермален (жлези) и ектодермален (многослоен плосък епител, кератин). Липсва клетъчен атипизъм“.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а) тератокарцином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</w:rPr>
        <w:t>б) зрял тератом</w:t>
      </w:r>
      <w:r w:rsidRPr="00BD2507">
        <w:t xml:space="preserve">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кистаденом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плеоморфен аденом</w:t>
      </w:r>
    </w:p>
    <w:p w:rsidR="00EF7697" w:rsidRPr="00BD2507" w:rsidRDefault="00EF7697" w:rsidP="00EF7697">
      <w:pPr>
        <w:pStyle w:val="a3"/>
        <w:jc w:val="both"/>
      </w:pPr>
    </w:p>
    <w:p w:rsidR="00EF7697" w:rsidRPr="00BD2507" w:rsidRDefault="00EF7697" w:rsidP="00EF7697">
      <w:pPr>
        <w:pStyle w:val="a3"/>
        <w:numPr>
          <w:ilvl w:val="0"/>
          <w:numId w:val="5"/>
        </w:numPr>
        <w:jc w:val="both"/>
      </w:pPr>
      <w:r w:rsidRPr="00BD2507">
        <w:t>При отварянето на коремната кухина по голямото було и</w:t>
      </w:r>
      <w:r w:rsidRPr="00BD2507">
        <w:rPr>
          <w:lang w:val="ru-RU"/>
        </w:rPr>
        <w:t xml:space="preserve"> </w:t>
      </w:r>
      <w:r w:rsidRPr="00BD2507">
        <w:t>по апендицес епиплоице се виждат множество варнобели петна. Подобна е картината в панкреаса. Поставете диагноза:</w:t>
      </w:r>
    </w:p>
    <w:p w:rsidR="00EF7697" w:rsidRPr="00BD2507" w:rsidRDefault="00EF7697" w:rsidP="00EF7697">
      <w:pPr>
        <w:pStyle w:val="a3"/>
        <w:ind w:left="720"/>
        <w:jc w:val="both"/>
        <w:rPr>
          <w:b/>
        </w:rPr>
      </w:pPr>
      <w:r w:rsidRPr="00BD2507">
        <w:rPr>
          <w:b/>
        </w:rPr>
        <w:t xml:space="preserve">а) стеатонекроза при остър панкреатит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б) фибринозно-гноен перитонит 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 xml:space="preserve">в) карциноматоза на перитонеума 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серозен перитонит</w:t>
      </w:r>
    </w:p>
    <w:p w:rsidR="00EF7697" w:rsidRPr="00BD2507" w:rsidRDefault="00EF7697" w:rsidP="00EF7697">
      <w:pPr>
        <w:pStyle w:val="a3"/>
        <w:jc w:val="both"/>
      </w:pPr>
      <w:bookmarkStart w:id="0" w:name="_GoBack"/>
      <w:bookmarkEnd w:id="0"/>
    </w:p>
    <w:p w:rsidR="00EF7697" w:rsidRPr="00BD2507" w:rsidRDefault="00EF7697">
      <w:pPr>
        <w:rPr>
          <w:rFonts w:ascii="Times New Roman" w:hAnsi="Times New Roman" w:cs="Times New Roman"/>
        </w:rPr>
      </w:pPr>
    </w:p>
    <w:p w:rsidR="00EF7697" w:rsidRPr="00BD2507" w:rsidRDefault="00EF7697">
      <w:pPr>
        <w:rPr>
          <w:rFonts w:ascii="Times New Roman" w:hAnsi="Times New Roman" w:cs="Times New Roman"/>
        </w:rPr>
      </w:pPr>
    </w:p>
    <w:p w:rsidR="00EF7697" w:rsidRPr="000B3D9E" w:rsidRDefault="000B3D9E" w:rsidP="000B3D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Клинична</w:t>
      </w:r>
      <w:r w:rsidRPr="00BD2507">
        <w:rPr>
          <w:rFonts w:ascii="Times New Roman" w:hAnsi="Times New Roman" w:cs="Times New Roman"/>
          <w:b/>
          <w:sz w:val="28"/>
          <w:szCs w:val="28"/>
        </w:rPr>
        <w:t xml:space="preserve"> патология</w:t>
      </w:r>
      <w:r w:rsidRPr="00BD25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- </w:t>
      </w:r>
      <w:r w:rsidRPr="00BD2507">
        <w:rPr>
          <w:rFonts w:ascii="Times New Roman" w:hAnsi="Times New Roman" w:cs="Times New Roman"/>
          <w:b/>
          <w:bCs/>
          <w:sz w:val="28"/>
          <w:szCs w:val="28"/>
        </w:rPr>
        <w:t>Примерни</w:t>
      </w:r>
      <w:r w:rsidRPr="00BD250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MCQs</w:t>
      </w:r>
    </w:p>
    <w:p w:rsidR="00EF7697" w:rsidRPr="00BD2507" w:rsidRDefault="00EF7697">
      <w:pPr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Може ли атеросклерозата да протече като остро заболяване?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а) да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б) не</w:t>
      </w:r>
    </w:p>
    <w:p w:rsidR="00EF7697" w:rsidRPr="000B3D9E" w:rsidRDefault="00EF7697" w:rsidP="00EF7697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Може ли аневризмите да са предизвикани от възпалителни промени</w:t>
      </w:r>
      <w:r w:rsidRPr="00BD2507">
        <w:rPr>
          <w:rFonts w:ascii="Times New Roman" w:hAnsi="Times New Roman"/>
          <w:lang w:val="ru-RU"/>
        </w:rPr>
        <w:t xml:space="preserve"> </w:t>
      </w:r>
      <w:r w:rsidRPr="00BD2507">
        <w:rPr>
          <w:rFonts w:ascii="Times New Roman" w:hAnsi="Times New Roman"/>
        </w:rPr>
        <w:t>в</w:t>
      </w:r>
      <w:r w:rsidRPr="00BD2507">
        <w:rPr>
          <w:rFonts w:ascii="Times New Roman" w:hAnsi="Times New Roman"/>
          <w:lang w:val="ru-RU"/>
        </w:rPr>
        <w:t xml:space="preserve"> </w:t>
      </w:r>
      <w:r w:rsidRPr="00BD2507">
        <w:rPr>
          <w:rFonts w:ascii="Times New Roman" w:hAnsi="Times New Roman"/>
        </w:rPr>
        <w:t>съдовата стена?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а) да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lastRenderedPageBreak/>
        <w:t>б) не</w:t>
      </w:r>
    </w:p>
    <w:p w:rsidR="00EF7697" w:rsidRPr="00BD2507" w:rsidRDefault="00EF7697" w:rsidP="00EF769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US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Може ли да се засегне перикардът при ревматизъм?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а) да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не</w:t>
      </w:r>
    </w:p>
    <w:p w:rsidR="00EF7697" w:rsidRPr="00BD2507" w:rsidRDefault="00EF7697" w:rsidP="00EF769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US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Може ли да се диагностицира макроскопски миокардният инфаркт 15 мин след запушване на съответния съд?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а) да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б) не</w:t>
      </w:r>
    </w:p>
    <w:p w:rsidR="00EF7697" w:rsidRPr="00BD2507" w:rsidRDefault="00EF7697" w:rsidP="00EF769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US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Настъпва ли нефросклероза при атеросклероза на бъбречните</w:t>
      </w:r>
      <w:r w:rsidRPr="00BD2507">
        <w:rPr>
          <w:rFonts w:ascii="Times New Roman" w:hAnsi="Times New Roman"/>
          <w:lang w:val="ru-RU"/>
        </w:rPr>
        <w:t xml:space="preserve"> </w:t>
      </w:r>
      <w:r w:rsidRPr="00BD2507">
        <w:rPr>
          <w:rFonts w:ascii="Times New Roman" w:hAnsi="Times New Roman"/>
        </w:rPr>
        <w:t>артерии?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а) да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не</w:t>
      </w:r>
    </w:p>
    <w:p w:rsidR="00EF7697" w:rsidRPr="00BD2507" w:rsidRDefault="00EF7697" w:rsidP="00EF769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US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Може ли да се образува сърдечна аневризма на мястото на слединфарктен цикатрикс?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а) да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не</w:t>
      </w:r>
    </w:p>
    <w:p w:rsidR="00EF7697" w:rsidRPr="00BD2507" w:rsidRDefault="00EF7697" w:rsidP="00EF769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US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Хеморагичен ли е миокардният инфаркт?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а) да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б) не</w:t>
      </w:r>
    </w:p>
    <w:p w:rsidR="00EF7697" w:rsidRPr="00BD2507" w:rsidRDefault="00EF7697" w:rsidP="00EF769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US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</w:rPr>
        <w:t xml:space="preserve">Може ли да се развие амилоидоза при ревматоиден артрит </w:t>
      </w:r>
      <w:r w:rsidRPr="00BD2507">
        <w:rPr>
          <w:rFonts w:ascii="Times New Roman" w:hAnsi="Times New Roman"/>
          <w:lang w:val="ru-RU"/>
        </w:rPr>
        <w:t xml:space="preserve"> 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а) да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не</w:t>
      </w:r>
    </w:p>
    <w:p w:rsidR="00EF7697" w:rsidRPr="00BD2507" w:rsidRDefault="00EF7697" w:rsidP="00EF769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US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По-чест ли е инфарктът на дясната камера?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а) да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б) не</w:t>
      </w:r>
    </w:p>
    <w:p w:rsidR="00EF7697" w:rsidRPr="00BD2507" w:rsidRDefault="00EF7697" w:rsidP="00EF769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US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lang w:val="bg-BG"/>
        </w:rPr>
        <w:t>Води ли руптурата на варици на хранопровода до остра следкръвоизливна анемия</w:t>
      </w:r>
      <w:r w:rsidRPr="00BD2507">
        <w:rPr>
          <w:rFonts w:ascii="Times New Roman" w:hAnsi="Times New Roman"/>
        </w:rPr>
        <w:t>?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  <w:lang w:val="bg-BG"/>
        </w:rPr>
        <w:t>а) да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б) не</w:t>
      </w:r>
    </w:p>
    <w:p w:rsidR="00EF7697" w:rsidRPr="00BD2507" w:rsidRDefault="00EF7697" w:rsidP="00EF7697">
      <w:pPr>
        <w:jc w:val="both"/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 xml:space="preserve">Сагова ли е слезката при болестта на </w:t>
      </w:r>
      <w:r w:rsidRPr="00BD2507">
        <w:rPr>
          <w:rFonts w:ascii="Times New Roman" w:hAnsi="Times New Roman"/>
        </w:rPr>
        <w:t>Hodgkin</w:t>
      </w:r>
      <w:r w:rsidRPr="00BD2507">
        <w:rPr>
          <w:rFonts w:ascii="Times New Roman" w:hAnsi="Times New Roman"/>
          <w:lang w:val="bg-BG"/>
        </w:rPr>
        <w:t>?</w:t>
      </w:r>
    </w:p>
    <w:p w:rsidR="00EF7697" w:rsidRPr="00BD2507" w:rsidRDefault="00EF7697" w:rsidP="00EF7697">
      <w:pPr>
        <w:pStyle w:val="a4"/>
        <w:tabs>
          <w:tab w:val="left" w:pos="1418"/>
        </w:tabs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lang w:val="bg-BG"/>
        </w:rPr>
        <w:t>а) да</w:t>
      </w:r>
    </w:p>
    <w:p w:rsidR="00EF7697" w:rsidRPr="00BD2507" w:rsidRDefault="00EF7697" w:rsidP="00EF7697">
      <w:pPr>
        <w:pStyle w:val="a4"/>
        <w:tabs>
          <w:tab w:val="left" w:pos="1418"/>
        </w:tabs>
        <w:jc w:val="both"/>
        <w:rPr>
          <w:rFonts w:ascii="Times New Roman" w:hAnsi="Times New Roman"/>
          <w:b/>
          <w:lang w:val="bg-BG"/>
        </w:rPr>
      </w:pPr>
      <w:r w:rsidRPr="00BD2507">
        <w:rPr>
          <w:rFonts w:ascii="Times New Roman" w:hAnsi="Times New Roman"/>
          <w:b/>
          <w:lang w:val="bg-BG"/>
        </w:rPr>
        <w:lastRenderedPageBreak/>
        <w:t>б) не</w:t>
      </w:r>
    </w:p>
    <w:p w:rsidR="00EF7697" w:rsidRPr="00BD2507" w:rsidRDefault="00EF7697" w:rsidP="00EF7697">
      <w:pPr>
        <w:tabs>
          <w:tab w:val="left" w:pos="1418"/>
        </w:tabs>
        <w:jc w:val="both"/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 xml:space="preserve">Злокачествено заболяване ли е болестта на </w:t>
      </w:r>
      <w:r w:rsidRPr="00BD2507">
        <w:rPr>
          <w:rFonts w:ascii="Times New Roman" w:hAnsi="Times New Roman"/>
        </w:rPr>
        <w:t>Hodgkin</w:t>
      </w:r>
      <w:r w:rsidRPr="00BD2507">
        <w:rPr>
          <w:rFonts w:ascii="Times New Roman" w:hAnsi="Times New Roman"/>
          <w:lang w:val="bg-BG"/>
        </w:rPr>
        <w:t>?</w:t>
      </w:r>
    </w:p>
    <w:p w:rsidR="00EF7697" w:rsidRPr="00BD2507" w:rsidRDefault="00EF7697" w:rsidP="00EF7697">
      <w:pPr>
        <w:pStyle w:val="a4"/>
        <w:tabs>
          <w:tab w:val="left" w:pos="1418"/>
        </w:tabs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  <w:lang w:val="bg-BG"/>
        </w:rPr>
        <w:t>а) да</w:t>
      </w:r>
    </w:p>
    <w:p w:rsidR="00EF7697" w:rsidRPr="00BD2507" w:rsidRDefault="00EF7697" w:rsidP="00EF7697">
      <w:pPr>
        <w:pStyle w:val="a4"/>
        <w:tabs>
          <w:tab w:val="left" w:pos="1418"/>
        </w:tabs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б) не</w:t>
      </w:r>
    </w:p>
    <w:p w:rsidR="00EF7697" w:rsidRPr="00BD2507" w:rsidRDefault="00EF7697" w:rsidP="00EF7697">
      <w:pPr>
        <w:tabs>
          <w:tab w:val="left" w:pos="1418"/>
        </w:tabs>
        <w:jc w:val="both"/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Доброкачествено заболяване ли е миеломната болест?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lang w:val="bg-BG"/>
        </w:rPr>
        <w:t>а) да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lang w:val="bg-BG"/>
        </w:rPr>
      </w:pPr>
      <w:r w:rsidRPr="00BD2507">
        <w:rPr>
          <w:rFonts w:ascii="Times New Roman" w:hAnsi="Times New Roman"/>
          <w:b/>
          <w:lang w:val="bg-BG"/>
        </w:rPr>
        <w:t>б) не</w:t>
      </w:r>
    </w:p>
    <w:p w:rsidR="00EF7697" w:rsidRPr="00BD2507" w:rsidRDefault="00EF7697" w:rsidP="00EF7697">
      <w:pPr>
        <w:ind w:left="360"/>
        <w:jc w:val="both"/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При хронична миелогенна левкоза инфилтратите в черния дроб огнищни ли са в порталните пространства?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lang w:val="bg-BG"/>
        </w:rPr>
        <w:t>а) да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lang w:val="bg-BG"/>
        </w:rPr>
      </w:pPr>
      <w:r w:rsidRPr="00BD2507">
        <w:rPr>
          <w:rFonts w:ascii="Times New Roman" w:hAnsi="Times New Roman"/>
          <w:b/>
          <w:lang w:val="bg-BG"/>
        </w:rPr>
        <w:t>б) не</w:t>
      </w:r>
    </w:p>
    <w:p w:rsidR="00EF7697" w:rsidRPr="00BD2507" w:rsidRDefault="00EF7697" w:rsidP="00EF7697">
      <w:pPr>
        <w:ind w:left="360"/>
        <w:jc w:val="both"/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Развива ли се жълтеница при хемолитичните анемии?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  <w:lang w:val="bg-BG"/>
        </w:rPr>
        <w:t>а) да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б) не</w:t>
      </w:r>
    </w:p>
    <w:p w:rsidR="00EF7697" w:rsidRPr="00BD2507" w:rsidRDefault="00EF7697" w:rsidP="00EF7697">
      <w:pPr>
        <w:tabs>
          <w:tab w:val="left" w:pos="1785"/>
        </w:tabs>
        <w:jc w:val="both"/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Развива ли се хеморагична диатеза при тромбоцитопении?</w:t>
      </w:r>
    </w:p>
    <w:p w:rsidR="00EF7697" w:rsidRPr="00BD2507" w:rsidRDefault="00EF7697" w:rsidP="00EF7697">
      <w:pPr>
        <w:pStyle w:val="a4"/>
        <w:tabs>
          <w:tab w:val="left" w:pos="1418"/>
        </w:tabs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  <w:lang w:val="bg-BG"/>
        </w:rPr>
        <w:t>а) да</w:t>
      </w:r>
    </w:p>
    <w:p w:rsidR="00EF7697" w:rsidRPr="00BD2507" w:rsidRDefault="00EF7697" w:rsidP="00EF7697">
      <w:pPr>
        <w:pStyle w:val="a4"/>
        <w:tabs>
          <w:tab w:val="left" w:pos="1418"/>
        </w:tabs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б) не</w:t>
      </w:r>
    </w:p>
    <w:p w:rsidR="00EF7697" w:rsidRPr="00BD2507" w:rsidRDefault="00EF7697" w:rsidP="00EF7697">
      <w:pPr>
        <w:tabs>
          <w:tab w:val="left" w:pos="1418"/>
        </w:tabs>
        <w:jc w:val="both"/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lang w:val="bg-BG"/>
        </w:rPr>
        <w:t>Увреждат ли се бъбреците при миеломна болест?</w:t>
      </w:r>
    </w:p>
    <w:p w:rsidR="00EF7697" w:rsidRPr="00BD2507" w:rsidRDefault="00EF7697" w:rsidP="00EF7697">
      <w:pPr>
        <w:pStyle w:val="a4"/>
        <w:tabs>
          <w:tab w:val="left" w:pos="1418"/>
        </w:tabs>
        <w:jc w:val="both"/>
        <w:rPr>
          <w:rFonts w:ascii="Times New Roman" w:hAnsi="Times New Roman"/>
          <w:b/>
          <w:lang w:val="bg-BG"/>
        </w:rPr>
      </w:pPr>
      <w:r w:rsidRPr="00BD2507">
        <w:rPr>
          <w:rFonts w:ascii="Times New Roman" w:hAnsi="Times New Roman"/>
          <w:b/>
          <w:lang w:val="bg-BG"/>
        </w:rPr>
        <w:t>а) да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б) не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</w:p>
    <w:p w:rsidR="00EF7697" w:rsidRPr="00BD2507" w:rsidRDefault="00EF7697" w:rsidP="00EF7697">
      <w:pPr>
        <w:pStyle w:val="af0"/>
        <w:numPr>
          <w:ilvl w:val="0"/>
          <w:numId w:val="6"/>
        </w:numPr>
        <w:spacing w:before="0" w:after="0"/>
        <w:jc w:val="both"/>
        <w:rPr>
          <w:szCs w:val="24"/>
        </w:rPr>
      </w:pPr>
      <w:r w:rsidRPr="00BD2507">
        <w:rPr>
          <w:szCs w:val="24"/>
        </w:rPr>
        <w:t>Типично ли е симетрично засягане на бъбреците при хроничен пиелонефрит?</w:t>
      </w:r>
    </w:p>
    <w:p w:rsidR="00EF7697" w:rsidRPr="00BD2507" w:rsidRDefault="00EF7697" w:rsidP="00EF7697">
      <w:pPr>
        <w:pStyle w:val="af0"/>
        <w:spacing w:before="0" w:after="0"/>
        <w:ind w:left="720"/>
        <w:jc w:val="both"/>
        <w:rPr>
          <w:szCs w:val="24"/>
          <w:lang w:val="en-US"/>
        </w:rPr>
      </w:pPr>
      <w:r w:rsidRPr="00BD2507">
        <w:rPr>
          <w:szCs w:val="24"/>
        </w:rPr>
        <w:t>а</w:t>
      </w:r>
      <w:r w:rsidRPr="00BD2507">
        <w:rPr>
          <w:szCs w:val="24"/>
          <w:lang w:val="en-US"/>
        </w:rPr>
        <w:t>)</w:t>
      </w:r>
      <w:r w:rsidRPr="00BD2507">
        <w:rPr>
          <w:szCs w:val="24"/>
        </w:rPr>
        <w:t xml:space="preserve"> да</w:t>
      </w:r>
      <w:r w:rsidRPr="00BD2507">
        <w:rPr>
          <w:szCs w:val="24"/>
          <w:lang w:val="ru-RU"/>
        </w:rPr>
        <w:tab/>
      </w:r>
      <w:r w:rsidRPr="00BD2507">
        <w:rPr>
          <w:szCs w:val="24"/>
          <w:lang w:val="ru-RU"/>
        </w:rPr>
        <w:tab/>
      </w:r>
      <w:r w:rsidRPr="00BD2507">
        <w:rPr>
          <w:szCs w:val="24"/>
          <w:lang w:val="ru-RU"/>
        </w:rPr>
        <w:tab/>
      </w:r>
      <w:r w:rsidRPr="00BD2507">
        <w:rPr>
          <w:szCs w:val="24"/>
          <w:lang w:val="ru-RU"/>
        </w:rPr>
        <w:tab/>
      </w:r>
      <w:r w:rsidRPr="00BD2507">
        <w:rPr>
          <w:szCs w:val="24"/>
          <w:lang w:val="en-US"/>
        </w:rPr>
        <w:tab/>
      </w:r>
    </w:p>
    <w:p w:rsidR="00EF7697" w:rsidRPr="00BD2507" w:rsidRDefault="00EF7697" w:rsidP="00EF7697">
      <w:pPr>
        <w:pStyle w:val="af0"/>
        <w:spacing w:before="0" w:after="0"/>
        <w:ind w:left="720"/>
        <w:jc w:val="both"/>
        <w:rPr>
          <w:b/>
          <w:szCs w:val="24"/>
          <w:lang w:val="en-US"/>
        </w:rPr>
      </w:pPr>
      <w:r w:rsidRPr="00BD2507">
        <w:rPr>
          <w:b/>
          <w:szCs w:val="24"/>
        </w:rPr>
        <w:t>б</w:t>
      </w:r>
      <w:r w:rsidRPr="00BD2507">
        <w:rPr>
          <w:b/>
          <w:szCs w:val="24"/>
          <w:lang w:val="en-US"/>
        </w:rPr>
        <w:t>)</w:t>
      </w:r>
      <w:r w:rsidRPr="00BD2507">
        <w:rPr>
          <w:b/>
          <w:szCs w:val="24"/>
        </w:rPr>
        <w:t xml:space="preserve"> не</w:t>
      </w:r>
    </w:p>
    <w:p w:rsidR="00EF7697" w:rsidRPr="00BD2507" w:rsidRDefault="00EF7697" w:rsidP="00EF7697">
      <w:pPr>
        <w:pStyle w:val="af0"/>
        <w:spacing w:before="0" w:after="0"/>
        <w:jc w:val="both"/>
        <w:rPr>
          <w:szCs w:val="24"/>
          <w:lang w:val="en-US"/>
        </w:rPr>
      </w:pPr>
    </w:p>
    <w:p w:rsidR="00EF7697" w:rsidRPr="00BD2507" w:rsidRDefault="00EF7697" w:rsidP="00EF7697">
      <w:pPr>
        <w:pStyle w:val="af0"/>
        <w:numPr>
          <w:ilvl w:val="0"/>
          <w:numId w:val="6"/>
        </w:numPr>
        <w:spacing w:before="0" w:after="0"/>
        <w:jc w:val="both"/>
        <w:rPr>
          <w:szCs w:val="24"/>
        </w:rPr>
      </w:pPr>
      <w:r w:rsidRPr="00BD2507">
        <w:rPr>
          <w:szCs w:val="24"/>
        </w:rPr>
        <w:t>За втория стадий на крупозната пневмония е хара</w:t>
      </w:r>
      <w:r w:rsidR="006B778B">
        <w:rPr>
          <w:szCs w:val="24"/>
        </w:rPr>
        <w:t>ктерно наличието на левкоцити и</w:t>
      </w:r>
      <w:r w:rsidRPr="00BD2507">
        <w:rPr>
          <w:szCs w:val="24"/>
          <w:lang w:val="ru-RU"/>
        </w:rPr>
        <w:t xml:space="preserve"> </w:t>
      </w:r>
      <w:r w:rsidRPr="00BD2507">
        <w:rPr>
          <w:szCs w:val="24"/>
        </w:rPr>
        <w:t>фибрин в алвеолите?</w:t>
      </w:r>
    </w:p>
    <w:p w:rsidR="00EF7697" w:rsidRPr="00BD2507" w:rsidRDefault="00EF7697" w:rsidP="00EF7697">
      <w:pPr>
        <w:pStyle w:val="af0"/>
        <w:spacing w:before="0" w:after="0"/>
        <w:ind w:left="720"/>
        <w:jc w:val="both"/>
        <w:rPr>
          <w:szCs w:val="24"/>
          <w:lang w:val="en-US"/>
        </w:rPr>
      </w:pPr>
      <w:r w:rsidRPr="00BD2507">
        <w:rPr>
          <w:szCs w:val="24"/>
        </w:rPr>
        <w:t>а</w:t>
      </w:r>
      <w:r w:rsidRPr="00BD2507">
        <w:rPr>
          <w:szCs w:val="24"/>
          <w:lang w:val="en-US"/>
        </w:rPr>
        <w:t>)</w:t>
      </w:r>
      <w:r w:rsidRPr="00BD2507">
        <w:rPr>
          <w:szCs w:val="24"/>
        </w:rPr>
        <w:t xml:space="preserve"> да</w:t>
      </w:r>
      <w:r w:rsidRPr="00BD2507">
        <w:rPr>
          <w:szCs w:val="24"/>
          <w:lang w:val="ru-RU"/>
        </w:rPr>
        <w:tab/>
      </w:r>
      <w:r w:rsidRPr="00BD2507">
        <w:rPr>
          <w:szCs w:val="24"/>
          <w:lang w:val="ru-RU"/>
        </w:rPr>
        <w:tab/>
      </w:r>
      <w:r w:rsidRPr="00BD2507">
        <w:rPr>
          <w:szCs w:val="24"/>
          <w:lang w:val="ru-RU"/>
        </w:rPr>
        <w:tab/>
      </w:r>
      <w:r w:rsidRPr="00BD2507">
        <w:rPr>
          <w:szCs w:val="24"/>
          <w:lang w:val="ru-RU"/>
        </w:rPr>
        <w:tab/>
      </w:r>
      <w:r w:rsidRPr="00BD2507">
        <w:rPr>
          <w:szCs w:val="24"/>
          <w:lang w:val="en-US"/>
        </w:rPr>
        <w:tab/>
      </w:r>
    </w:p>
    <w:p w:rsidR="00EF7697" w:rsidRPr="00BD2507" w:rsidRDefault="00EF7697" w:rsidP="00EF7697">
      <w:pPr>
        <w:pStyle w:val="af0"/>
        <w:spacing w:before="0" w:after="0"/>
        <w:ind w:left="720"/>
        <w:jc w:val="both"/>
        <w:rPr>
          <w:b/>
          <w:szCs w:val="24"/>
          <w:lang w:val="en-US"/>
        </w:rPr>
      </w:pPr>
      <w:r w:rsidRPr="00BD2507">
        <w:rPr>
          <w:b/>
          <w:szCs w:val="24"/>
        </w:rPr>
        <w:t>б</w:t>
      </w:r>
      <w:r w:rsidRPr="00BD2507">
        <w:rPr>
          <w:b/>
          <w:szCs w:val="24"/>
          <w:lang w:val="en-US"/>
        </w:rPr>
        <w:t>)</w:t>
      </w:r>
      <w:r w:rsidRPr="00BD2507">
        <w:rPr>
          <w:b/>
          <w:szCs w:val="24"/>
        </w:rPr>
        <w:t xml:space="preserve"> не</w:t>
      </w:r>
    </w:p>
    <w:p w:rsidR="00EF7697" w:rsidRPr="00BD2507" w:rsidRDefault="00EF7697" w:rsidP="00EF7697">
      <w:pPr>
        <w:pStyle w:val="af0"/>
        <w:spacing w:before="0" w:after="0"/>
        <w:jc w:val="both"/>
        <w:rPr>
          <w:szCs w:val="24"/>
          <w:lang w:val="en-US"/>
        </w:rPr>
      </w:pPr>
    </w:p>
    <w:p w:rsidR="00EF7697" w:rsidRPr="00BD2507" w:rsidRDefault="00EF7697" w:rsidP="00EF7697">
      <w:pPr>
        <w:pStyle w:val="af0"/>
        <w:numPr>
          <w:ilvl w:val="0"/>
          <w:numId w:val="6"/>
        </w:numPr>
        <w:spacing w:before="0" w:after="0"/>
        <w:jc w:val="both"/>
        <w:rPr>
          <w:szCs w:val="24"/>
        </w:rPr>
      </w:pPr>
      <w:r w:rsidRPr="00BD2507">
        <w:rPr>
          <w:szCs w:val="24"/>
        </w:rPr>
        <w:t xml:space="preserve">Епулисът </w:t>
      </w:r>
      <w:r w:rsidRPr="00BD2507">
        <w:rPr>
          <w:szCs w:val="24"/>
          <w:lang w:val="en-US"/>
        </w:rPr>
        <w:t>e</w:t>
      </w:r>
      <w:r w:rsidRPr="00BD2507">
        <w:rPr>
          <w:szCs w:val="24"/>
          <w:lang w:val="ru-RU"/>
        </w:rPr>
        <w:t xml:space="preserve"> </w:t>
      </w:r>
      <w:r w:rsidRPr="00BD2507">
        <w:rPr>
          <w:szCs w:val="24"/>
        </w:rPr>
        <w:t>доброкачествен тумор:</w:t>
      </w:r>
    </w:p>
    <w:p w:rsidR="00EF7697" w:rsidRPr="00BD2507" w:rsidRDefault="00EF7697" w:rsidP="00EF7697">
      <w:pPr>
        <w:pStyle w:val="af0"/>
        <w:spacing w:before="0" w:after="0"/>
        <w:ind w:left="720"/>
        <w:jc w:val="both"/>
        <w:rPr>
          <w:szCs w:val="24"/>
        </w:rPr>
      </w:pPr>
      <w:r w:rsidRPr="00BD2507">
        <w:rPr>
          <w:szCs w:val="24"/>
        </w:rPr>
        <w:t>а) да</w:t>
      </w:r>
    </w:p>
    <w:p w:rsidR="00EF7697" w:rsidRPr="00BD2507" w:rsidRDefault="00EF7697" w:rsidP="00EF7697">
      <w:pPr>
        <w:pStyle w:val="af0"/>
        <w:spacing w:before="0" w:after="0"/>
        <w:ind w:left="720"/>
        <w:jc w:val="both"/>
        <w:rPr>
          <w:b/>
          <w:szCs w:val="24"/>
        </w:rPr>
      </w:pPr>
      <w:r w:rsidRPr="00BD2507">
        <w:rPr>
          <w:b/>
          <w:szCs w:val="24"/>
        </w:rPr>
        <w:t>б) не</w:t>
      </w:r>
    </w:p>
    <w:p w:rsidR="00EF7697" w:rsidRPr="00BD2507" w:rsidRDefault="00EF7697" w:rsidP="00EF7697">
      <w:pPr>
        <w:pStyle w:val="af0"/>
        <w:spacing w:before="0" w:after="0"/>
        <w:jc w:val="both"/>
        <w:rPr>
          <w:szCs w:val="24"/>
          <w:lang w:val="bg-BG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lastRenderedPageBreak/>
        <w:t>Carcinoma in situ на маточната шийка може понякога да има обратно развитие и без лечение.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 xml:space="preserve">а) да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б) не</w:t>
      </w:r>
    </w:p>
    <w:p w:rsidR="00EF7697" w:rsidRPr="00BD2507" w:rsidRDefault="00EF7697" w:rsidP="00EF7697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Симетрично ли е по правило засягането на двата бъбрека при хроничен обструктивен пиелонефрит?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а) да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б) не</w:t>
      </w:r>
    </w:p>
    <w:p w:rsidR="00EF7697" w:rsidRPr="00BD2507" w:rsidRDefault="00EF7697" w:rsidP="00EF769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US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Наблюдават ли се абсцеси в бъбреците при острия постстрептококов гломерулонефрит: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а) да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б) не</w:t>
      </w:r>
    </w:p>
    <w:p w:rsidR="00EF7697" w:rsidRPr="00BD2507" w:rsidRDefault="00EF7697" w:rsidP="00EF769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US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Гладка ли е повърхността на бъбреците при хроничния</w:t>
      </w:r>
      <w:r w:rsidRPr="00BD2507">
        <w:rPr>
          <w:rFonts w:ascii="Times New Roman" w:hAnsi="Times New Roman"/>
          <w:lang w:val="ru-RU"/>
        </w:rPr>
        <w:t xml:space="preserve"> </w:t>
      </w:r>
      <w:r w:rsidRPr="00BD2507">
        <w:rPr>
          <w:rFonts w:ascii="Times New Roman" w:hAnsi="Times New Roman"/>
        </w:rPr>
        <w:t>гломерулонефрит: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а) да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б) не</w:t>
      </w:r>
    </w:p>
    <w:p w:rsidR="00EF7697" w:rsidRPr="00BD2507" w:rsidRDefault="00EF7697" w:rsidP="00EF769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US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Дисплазията на влагалищната част на маточната шийка е форма</w:t>
      </w:r>
      <w:r w:rsidRPr="00BD2507">
        <w:rPr>
          <w:rFonts w:ascii="Times New Roman" w:hAnsi="Times New Roman"/>
          <w:lang w:val="ru-RU"/>
        </w:rPr>
        <w:t xml:space="preserve"> </w:t>
      </w:r>
      <w:r w:rsidRPr="00BD2507">
        <w:rPr>
          <w:rFonts w:ascii="Times New Roman" w:hAnsi="Times New Roman"/>
        </w:rPr>
        <w:t>на инвазивен карцином?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а) да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б) не</w:t>
      </w:r>
    </w:p>
    <w:p w:rsidR="00EF7697" w:rsidRPr="00BD2507" w:rsidRDefault="00EF7697" w:rsidP="00EF7697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Карциномът in situ на маточната шийка разрушава ли базалната</w:t>
      </w:r>
      <w:r w:rsidRPr="00BD2507">
        <w:rPr>
          <w:rFonts w:ascii="Times New Roman" w:hAnsi="Times New Roman"/>
          <w:lang w:val="ru-RU"/>
        </w:rPr>
        <w:t xml:space="preserve"> </w:t>
      </w:r>
      <w:r w:rsidRPr="00BD2507">
        <w:rPr>
          <w:rFonts w:ascii="Times New Roman" w:hAnsi="Times New Roman"/>
        </w:rPr>
        <w:t>мембрана?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а) да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б) не</w:t>
      </w:r>
    </w:p>
    <w:p w:rsidR="00EF7697" w:rsidRPr="00BD2507" w:rsidRDefault="00EF7697" w:rsidP="00EF769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Може ли да се приеме, че най-честият хистологичен вид на рака</w:t>
      </w:r>
      <w:r w:rsidRPr="00BD2507">
        <w:rPr>
          <w:rFonts w:ascii="Times New Roman" w:hAnsi="Times New Roman"/>
          <w:lang w:val="ru-RU"/>
        </w:rPr>
        <w:t xml:space="preserve"> </w:t>
      </w:r>
      <w:r w:rsidRPr="00BD2507">
        <w:rPr>
          <w:rFonts w:ascii="Times New Roman" w:hAnsi="Times New Roman"/>
        </w:rPr>
        <w:t>на маточното тяло е аденокарцином?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а) да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не</w:t>
      </w:r>
    </w:p>
    <w:p w:rsidR="00EF7697" w:rsidRPr="00BD2507" w:rsidRDefault="00EF7697" w:rsidP="00EF7697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Плоскоклетъчният карцином е по-честата хистологична форма на рак на маточната шийка ?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а) да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не</w:t>
      </w:r>
    </w:p>
    <w:p w:rsidR="00EF7697" w:rsidRPr="00BD2507" w:rsidRDefault="00EF7697" w:rsidP="00EF7697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Лобуларният и дукталният карциноми са тумори на млечната жлеза.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а) да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lastRenderedPageBreak/>
        <w:t>б) не</w:t>
      </w:r>
    </w:p>
    <w:p w:rsidR="00EF7697" w:rsidRPr="00BD2507" w:rsidRDefault="00EF7697" w:rsidP="00EF7697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 xml:space="preserve">Може ли да бъде износена тубарна бременност?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а) да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 xml:space="preserve">б) не </w:t>
      </w:r>
    </w:p>
    <w:p w:rsidR="00EF7697" w:rsidRPr="00BD2507" w:rsidRDefault="00EF7697" w:rsidP="00EF7697">
      <w:pPr>
        <w:jc w:val="both"/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Може ли да се развие хиперплазия на лимфните фоликули на сливиците при ангина?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а) да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не</w:t>
      </w:r>
    </w:p>
    <w:p w:rsidR="00EF7697" w:rsidRPr="00BD2507" w:rsidRDefault="00EF7697" w:rsidP="00EF7697">
      <w:pPr>
        <w:jc w:val="both"/>
        <w:rPr>
          <w:rFonts w:ascii="Times New Roman" w:hAnsi="Times New Roman" w:cs="Times New Roman"/>
          <w:lang w:val="en-US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Епулисът тумороподобен процес ли е?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а) да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не</w:t>
      </w:r>
    </w:p>
    <w:p w:rsidR="00EF7697" w:rsidRPr="00BD2507" w:rsidRDefault="00EF7697" w:rsidP="00EF7697">
      <w:pPr>
        <w:jc w:val="both"/>
        <w:rPr>
          <w:rFonts w:ascii="Times New Roman" w:hAnsi="Times New Roman" w:cs="Times New Roman"/>
          <w:lang w:val="en-US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Левкоплакията преканцероза ли е?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а) да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не</w:t>
      </w:r>
    </w:p>
    <w:p w:rsidR="00EF7697" w:rsidRPr="00BD2507" w:rsidRDefault="00EF7697" w:rsidP="00EF7697">
      <w:pPr>
        <w:jc w:val="both"/>
        <w:rPr>
          <w:rFonts w:ascii="Times New Roman" w:hAnsi="Times New Roman" w:cs="Times New Roman"/>
          <w:lang w:val="en-US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Наблюдава ли се гнойна инфилтрация на мускулатурата на диафрагма орис и предната шийна област при ангината на Людовик?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lang w:val="bg-BG"/>
        </w:rPr>
      </w:pPr>
      <w:r w:rsidRPr="00BD2507">
        <w:rPr>
          <w:rFonts w:ascii="Times New Roman" w:hAnsi="Times New Roman"/>
          <w:b/>
          <w:lang w:val="bg-BG"/>
        </w:rPr>
        <w:t xml:space="preserve">а) да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б) не</w:t>
      </w:r>
    </w:p>
    <w:p w:rsidR="00EF7697" w:rsidRPr="00BD2507" w:rsidRDefault="00EF7697" w:rsidP="00EF7697">
      <w:pPr>
        <w:jc w:val="both"/>
        <w:rPr>
          <w:rFonts w:ascii="Times New Roman" w:hAnsi="Times New Roman" w:cs="Times New Roman"/>
          <w:lang w:val="en-US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  <w:lang w:val="bg-BG"/>
        </w:rPr>
        <w:t>А</w:t>
      </w:r>
      <w:r w:rsidRPr="00BD2507">
        <w:rPr>
          <w:rFonts w:ascii="Times New Roman" w:hAnsi="Times New Roman"/>
        </w:rPr>
        <w:t>мелобластома</w:t>
      </w:r>
      <w:r w:rsidRPr="00BD2507">
        <w:rPr>
          <w:rFonts w:ascii="Times New Roman" w:hAnsi="Times New Roman"/>
          <w:lang w:val="bg-BG"/>
        </w:rPr>
        <w:t xml:space="preserve"> е бенигнен одонтогенен тумор </w:t>
      </w:r>
      <w:r w:rsidRPr="00BD2507">
        <w:rPr>
          <w:rFonts w:ascii="Times New Roman" w:hAnsi="Times New Roman"/>
        </w:rPr>
        <w:t>:</w:t>
      </w:r>
    </w:p>
    <w:p w:rsidR="00EF7697" w:rsidRPr="00BD2507" w:rsidRDefault="00EF7697" w:rsidP="00EF7697">
      <w:pPr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b/>
        </w:rPr>
      </w:pPr>
      <w:r w:rsidRPr="00BD2507">
        <w:rPr>
          <w:rFonts w:ascii="Times New Roman" w:hAnsi="Times New Roman" w:cs="Times New Roman"/>
          <w:b/>
        </w:rPr>
        <w:t xml:space="preserve">      а) да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не</w:t>
      </w:r>
    </w:p>
    <w:p w:rsidR="00EF7697" w:rsidRPr="00BD2507" w:rsidRDefault="00EF7697" w:rsidP="00EF7697">
      <w:pPr>
        <w:ind w:left="-426"/>
        <w:jc w:val="both"/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При агранулоцитоза се развиват: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lang w:val="bg-BG"/>
        </w:rPr>
      </w:pPr>
      <w:r w:rsidRPr="00BD2507">
        <w:rPr>
          <w:rFonts w:ascii="Times New Roman" w:hAnsi="Times New Roman"/>
          <w:b/>
          <w:lang w:val="bg-BG"/>
        </w:rPr>
        <w:t>а) улцеронекротични промени в устната кухина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lang w:val="bg-BG"/>
        </w:rPr>
      </w:pPr>
      <w:r w:rsidRPr="00BD2507">
        <w:rPr>
          <w:rFonts w:ascii="Times New Roman" w:hAnsi="Times New Roman"/>
          <w:b/>
          <w:lang w:val="bg-BG"/>
        </w:rPr>
        <w:t>б) кандидоза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lang w:val="bg-BG"/>
        </w:rPr>
      </w:pPr>
      <w:r w:rsidRPr="00BD2507">
        <w:rPr>
          <w:rFonts w:ascii="Times New Roman" w:hAnsi="Times New Roman"/>
          <w:b/>
          <w:lang w:val="bg-BG"/>
        </w:rPr>
        <w:t>в) тежки септични заболявания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г) вирусен хепатит</w:t>
      </w:r>
    </w:p>
    <w:p w:rsidR="00EF7697" w:rsidRPr="00BD2507" w:rsidRDefault="00EF7697" w:rsidP="00EF7697">
      <w:pPr>
        <w:ind w:firstLine="60"/>
        <w:jc w:val="both"/>
        <w:rPr>
          <w:rFonts w:ascii="Times New Roman" w:hAnsi="Times New Roman" w:cs="Times New Roman"/>
          <w:lang w:val="ru-RU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  <w:bCs/>
          <w:iCs/>
          <w:lang w:val="bg-BG"/>
        </w:rPr>
        <w:t>При пернициозна анемия наблюдаваме:</w:t>
      </w:r>
      <w:r w:rsidRPr="00BD2507">
        <w:rPr>
          <w:rFonts w:ascii="Times New Roman" w:hAnsi="Times New Roman"/>
          <w:lang w:val="bg-BG"/>
        </w:rPr>
        <w:t xml:space="preserve">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  <w:bCs/>
          <w:lang w:val="bg-BG"/>
        </w:rPr>
        <w:t>а</w:t>
      </w:r>
      <w:r w:rsidRPr="00BD2507">
        <w:rPr>
          <w:rFonts w:ascii="Times New Roman" w:hAnsi="Times New Roman"/>
          <w:b/>
          <w:bCs/>
          <w:lang w:val="ru-RU"/>
        </w:rPr>
        <w:t>)</w:t>
      </w:r>
      <w:r w:rsidRPr="00BD2507">
        <w:rPr>
          <w:rFonts w:ascii="Times New Roman" w:hAnsi="Times New Roman"/>
          <w:b/>
          <w:lang w:val="bg-BG"/>
        </w:rPr>
        <w:t xml:space="preserve"> нарушена секреция на гастромукопротеин    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  <w:bCs/>
          <w:lang w:val="bg-BG"/>
        </w:rPr>
        <w:t>б</w:t>
      </w:r>
      <w:r w:rsidRPr="00BD2507">
        <w:rPr>
          <w:rFonts w:ascii="Times New Roman" w:hAnsi="Times New Roman"/>
          <w:b/>
          <w:bCs/>
          <w:lang w:val="ru-RU"/>
        </w:rPr>
        <w:t>)</w:t>
      </w:r>
      <w:r w:rsidRPr="00BD2507">
        <w:rPr>
          <w:rFonts w:ascii="Times New Roman" w:hAnsi="Times New Roman"/>
          <w:b/>
          <w:lang w:val="bg-BG"/>
        </w:rPr>
        <w:t xml:space="preserve"> увреждане на гръбначния мозък 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  <w:bCs/>
          <w:lang w:val="bg-BG"/>
        </w:rPr>
        <w:t>в</w:t>
      </w:r>
      <w:r w:rsidRPr="00BD2507">
        <w:rPr>
          <w:rFonts w:ascii="Times New Roman" w:hAnsi="Times New Roman"/>
          <w:b/>
          <w:bCs/>
          <w:lang w:val="ru-RU"/>
        </w:rPr>
        <w:t>)</w:t>
      </w:r>
      <w:r w:rsidRPr="00BD2507">
        <w:rPr>
          <w:rFonts w:ascii="Times New Roman" w:hAnsi="Times New Roman"/>
          <w:b/>
          <w:lang w:val="bg-BG"/>
        </w:rPr>
        <w:t xml:space="preserve"> хънтеров глосит   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  <w:bCs/>
          <w:lang w:val="bg-BG"/>
        </w:rPr>
        <w:lastRenderedPageBreak/>
        <w:t>г</w:t>
      </w:r>
      <w:r w:rsidRPr="00BD2507">
        <w:rPr>
          <w:rFonts w:ascii="Times New Roman" w:hAnsi="Times New Roman"/>
          <w:lang w:val="ru-RU"/>
        </w:rPr>
        <w:t xml:space="preserve">) </w:t>
      </w:r>
      <w:r w:rsidRPr="00BD2507">
        <w:rPr>
          <w:rFonts w:ascii="Times New Roman" w:hAnsi="Times New Roman"/>
          <w:lang w:val="bg-BG"/>
        </w:rPr>
        <w:t>хемолитична жълтеница</w:t>
      </w:r>
    </w:p>
    <w:p w:rsidR="00EF7697" w:rsidRPr="00BD2507" w:rsidRDefault="00EF7697" w:rsidP="00EF7697">
      <w:pPr>
        <w:jc w:val="both"/>
        <w:rPr>
          <w:rFonts w:ascii="Times New Roman" w:hAnsi="Times New Roman" w:cs="Times New Roman"/>
          <w:lang w:val="en-US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</w:rPr>
        <w:t>При стеноза на коя сърдечна клапа се наблюдава хипертрофия на лявата сърдечна камера?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а) аортна</w:t>
      </w:r>
      <w:r w:rsidRPr="00BD2507">
        <w:rPr>
          <w:rFonts w:ascii="Times New Roman" w:hAnsi="Times New Roman"/>
          <w:b/>
          <w:lang w:val="ru-RU"/>
        </w:rPr>
        <w:t xml:space="preserve">                                                                      </w:t>
      </w:r>
      <w:r w:rsidRPr="00BD2507">
        <w:rPr>
          <w:rFonts w:ascii="Times New Roman" w:hAnsi="Times New Roman"/>
          <w:b/>
        </w:rPr>
        <w:t xml:space="preserve"> 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митрална</w:t>
      </w:r>
    </w:p>
    <w:p w:rsidR="00EF7697" w:rsidRPr="00BD2507" w:rsidRDefault="00EF7697" w:rsidP="00EF769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US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Къде са първите и основни съдови изменения при хипертонична болест?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 xml:space="preserve">а) аорта 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съдове от мускулен тип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в) артериоли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 xml:space="preserve">г) вени </w:t>
      </w:r>
    </w:p>
    <w:p w:rsidR="00EF7697" w:rsidRPr="00BD2507" w:rsidRDefault="00EF7697" w:rsidP="00EF769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US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</w:rPr>
        <w:t>До какво води атеросклерозата на феморалната артерия?</w:t>
      </w:r>
      <w:r w:rsidRPr="00BD2507">
        <w:rPr>
          <w:rFonts w:ascii="Times New Roman" w:hAnsi="Times New Roman"/>
          <w:lang w:val="ru-RU"/>
        </w:rPr>
        <w:t xml:space="preserve"> 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а) тромбофлебит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атрофия на крайника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 xml:space="preserve">в) гангрена 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 xml:space="preserve">г) тромбоза </w:t>
      </w:r>
    </w:p>
    <w:p w:rsidR="00EF7697" w:rsidRPr="00BD2507" w:rsidRDefault="00EF7697" w:rsidP="00EF769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US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При кои заболявания могат да се наблюдават диапедезни кръвоизливи в мозъка?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а) хипертонична болест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б) енцефалити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в) инфекциозни заболявания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г) атеросклероза</w:t>
      </w:r>
    </w:p>
    <w:p w:rsidR="00EF7697" w:rsidRPr="00BD2507" w:rsidRDefault="00EF7697" w:rsidP="00EF7697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Посочете усложненията причиняващи смърт на болни от хипертонична болест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а) мозъчен кръвоизлив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б) инфаркт на миокарда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в) анемичен мозъчен инфаркт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</w:rPr>
        <w:t>г) инфаркт на бъбрека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lang w:val="bg-BG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bCs/>
        </w:rPr>
      </w:pPr>
      <w:r w:rsidRPr="00BD2507">
        <w:rPr>
          <w:rFonts w:ascii="Times New Roman" w:hAnsi="Times New Roman"/>
          <w:bCs/>
          <w:iCs/>
        </w:rPr>
        <w:t>Белодробното сърце може да се дължи на:</w:t>
      </w:r>
      <w:r w:rsidRPr="00BD2507">
        <w:rPr>
          <w:rFonts w:ascii="Times New Roman" w:hAnsi="Times New Roman"/>
          <w:bCs/>
        </w:rPr>
        <w:t xml:space="preserve">  </w:t>
      </w:r>
    </w:p>
    <w:p w:rsidR="00EF7697" w:rsidRPr="00BD2507" w:rsidRDefault="00EF7697" w:rsidP="00EF7697">
      <w:pPr>
        <w:pStyle w:val="a4"/>
        <w:tabs>
          <w:tab w:val="left" w:pos="3960"/>
        </w:tabs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Cs/>
        </w:rPr>
        <w:t xml:space="preserve">а) </w:t>
      </w:r>
      <w:r w:rsidRPr="00BD2507">
        <w:rPr>
          <w:rFonts w:ascii="Times New Roman" w:hAnsi="Times New Roman"/>
          <w:b/>
          <w:bCs/>
        </w:rPr>
        <w:t>Х</w:t>
      </w:r>
      <w:r w:rsidRPr="00BD2507">
        <w:rPr>
          <w:rFonts w:ascii="Times New Roman" w:hAnsi="Times New Roman"/>
          <w:b/>
        </w:rPr>
        <w:t xml:space="preserve">ОББ   </w:t>
      </w:r>
    </w:p>
    <w:p w:rsidR="00EF7697" w:rsidRPr="00BD2507" w:rsidRDefault="00EF7697" w:rsidP="00EF7697">
      <w:pPr>
        <w:pStyle w:val="a4"/>
        <w:tabs>
          <w:tab w:val="left" w:pos="3960"/>
        </w:tabs>
        <w:jc w:val="both"/>
        <w:rPr>
          <w:rFonts w:ascii="Times New Roman" w:hAnsi="Times New Roman"/>
          <w:bCs/>
        </w:rPr>
      </w:pPr>
      <w:r w:rsidRPr="00BD2507">
        <w:rPr>
          <w:rFonts w:ascii="Times New Roman" w:hAnsi="Times New Roman"/>
          <w:bCs/>
        </w:rPr>
        <w:t xml:space="preserve">б) </w:t>
      </w:r>
      <w:r w:rsidRPr="00BD2507">
        <w:rPr>
          <w:rFonts w:ascii="Times New Roman" w:hAnsi="Times New Roman"/>
        </w:rPr>
        <w:t xml:space="preserve">митрален порок с кафява индурация на белия дроб </w:t>
      </w:r>
      <w:r w:rsidRPr="00BD2507">
        <w:rPr>
          <w:rFonts w:ascii="Times New Roman" w:hAnsi="Times New Roman"/>
          <w:bCs/>
        </w:rPr>
        <w:t xml:space="preserve"> </w:t>
      </w:r>
    </w:p>
    <w:p w:rsidR="00EF7697" w:rsidRPr="00BD2507" w:rsidRDefault="00EF7697" w:rsidP="00EF7697">
      <w:pPr>
        <w:pStyle w:val="a4"/>
        <w:tabs>
          <w:tab w:val="left" w:pos="3960"/>
        </w:tabs>
        <w:jc w:val="both"/>
        <w:rPr>
          <w:rFonts w:ascii="Times New Roman" w:hAnsi="Times New Roman"/>
          <w:b/>
          <w:bCs/>
        </w:rPr>
      </w:pPr>
      <w:r w:rsidRPr="00BD2507">
        <w:rPr>
          <w:rFonts w:ascii="Times New Roman" w:hAnsi="Times New Roman"/>
          <w:bCs/>
        </w:rPr>
        <w:t xml:space="preserve">в) </w:t>
      </w:r>
      <w:r w:rsidRPr="00BD2507">
        <w:rPr>
          <w:rFonts w:ascii="Times New Roman" w:hAnsi="Times New Roman"/>
          <w:b/>
        </w:rPr>
        <w:t xml:space="preserve">силикоза </w:t>
      </w:r>
    </w:p>
    <w:p w:rsidR="00EF7697" w:rsidRPr="00BD2507" w:rsidRDefault="00EF7697" w:rsidP="00EF7697">
      <w:pPr>
        <w:pStyle w:val="a4"/>
        <w:tabs>
          <w:tab w:val="left" w:pos="3960"/>
        </w:tabs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bCs/>
        </w:rPr>
        <w:t xml:space="preserve">г) </w:t>
      </w:r>
      <w:r w:rsidRPr="00BD2507">
        <w:rPr>
          <w:rFonts w:ascii="Times New Roman" w:hAnsi="Times New Roman"/>
        </w:rPr>
        <w:t xml:space="preserve">трикуспидален порок </w:t>
      </w:r>
    </w:p>
    <w:p w:rsidR="00EF7697" w:rsidRPr="00BD2507" w:rsidRDefault="00EF7697" w:rsidP="00EF7697">
      <w:pPr>
        <w:pStyle w:val="a4"/>
        <w:tabs>
          <w:tab w:val="left" w:pos="3960"/>
        </w:tabs>
        <w:jc w:val="both"/>
        <w:rPr>
          <w:rFonts w:ascii="Times New Roman" w:hAnsi="Times New Roman"/>
          <w:lang w:val="bg-BG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bCs/>
          <w:iCs/>
        </w:rPr>
        <w:t xml:space="preserve">Кои от изброените са рискови фактори за атеросклерозата </w:t>
      </w:r>
      <w:r w:rsidRPr="00BD2507">
        <w:rPr>
          <w:rFonts w:ascii="Times New Roman" w:hAnsi="Times New Roman"/>
          <w:bCs/>
          <w:iCs/>
          <w:lang w:val="ru-RU"/>
        </w:rPr>
        <w:t xml:space="preserve"> </w:t>
      </w:r>
      <w:r w:rsidRPr="00BD2507">
        <w:rPr>
          <w:rFonts w:ascii="Times New Roman" w:hAnsi="Times New Roman"/>
        </w:rPr>
        <w:t xml:space="preserve">        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bCs/>
        </w:rPr>
        <w:t>а)</w:t>
      </w:r>
      <w:r w:rsidRPr="00BD2507">
        <w:rPr>
          <w:rFonts w:ascii="Times New Roman" w:hAnsi="Times New Roman"/>
        </w:rPr>
        <w:t xml:space="preserve"> прекомерна употреба на кафе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  <w:bCs/>
        </w:rPr>
        <w:t xml:space="preserve">б) </w:t>
      </w:r>
      <w:r w:rsidRPr="00BD2507">
        <w:rPr>
          <w:rFonts w:ascii="Times New Roman" w:hAnsi="Times New Roman"/>
          <w:b/>
        </w:rPr>
        <w:t xml:space="preserve">диабет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bCs/>
        </w:rPr>
        <w:t>в)</w:t>
      </w:r>
      <w:r w:rsidRPr="00BD2507">
        <w:rPr>
          <w:rFonts w:ascii="Times New Roman" w:hAnsi="Times New Roman"/>
        </w:rPr>
        <w:t xml:space="preserve"> наркомания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  <w:bCs/>
        </w:rPr>
        <w:t>г)</w:t>
      </w:r>
      <w:r w:rsidRPr="00BD2507">
        <w:rPr>
          <w:rFonts w:ascii="Times New Roman" w:hAnsi="Times New Roman"/>
          <w:b/>
        </w:rPr>
        <w:t xml:space="preserve"> противозачатъчни таблетки </w:t>
      </w:r>
    </w:p>
    <w:p w:rsidR="00EF7697" w:rsidRPr="00BD2507" w:rsidRDefault="00EF7697" w:rsidP="00EF7697">
      <w:pPr>
        <w:jc w:val="both"/>
        <w:rPr>
          <w:rFonts w:ascii="Times New Roman" w:hAnsi="Times New Roman" w:cs="Times New Roman"/>
          <w:lang w:val="en-US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Коя сърдечна клапа е засегната най-често при ревматизъм?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а) трикуспидална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пулмонална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в) аортна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</w:rPr>
        <w:t xml:space="preserve">г) </w:t>
      </w:r>
      <w:r w:rsidRPr="00BD2507">
        <w:rPr>
          <w:rFonts w:ascii="Times New Roman" w:hAnsi="Times New Roman"/>
          <w:b/>
        </w:rPr>
        <w:t>митрална</w:t>
      </w:r>
    </w:p>
    <w:p w:rsidR="00EF7697" w:rsidRPr="00BD2507" w:rsidRDefault="00EF7697" w:rsidP="00EF769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US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Кои от посочените заболявания протичат със симптоматична</w:t>
      </w:r>
      <w:r w:rsidRPr="00BD2507">
        <w:rPr>
          <w:rFonts w:ascii="Times New Roman" w:hAnsi="Times New Roman"/>
          <w:lang w:val="ru-RU"/>
        </w:rPr>
        <w:t xml:space="preserve"> </w:t>
      </w:r>
      <w:r w:rsidRPr="00BD2507">
        <w:rPr>
          <w:rFonts w:ascii="Times New Roman" w:hAnsi="Times New Roman"/>
        </w:rPr>
        <w:t>хипертония?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а</w:t>
      </w:r>
      <w:r w:rsidRPr="00BD2507">
        <w:rPr>
          <w:rFonts w:ascii="Times New Roman" w:hAnsi="Times New Roman"/>
          <w:b/>
        </w:rPr>
        <w:t>) феохромоцитом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остър пиелонефрит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</w:rPr>
        <w:t xml:space="preserve">в) </w:t>
      </w:r>
      <w:r w:rsidRPr="00BD2507">
        <w:rPr>
          <w:rFonts w:ascii="Times New Roman" w:hAnsi="Times New Roman"/>
          <w:b/>
        </w:rPr>
        <w:t>хроничен пиелонефрит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</w:rPr>
        <w:t xml:space="preserve">г) </w:t>
      </w:r>
      <w:r w:rsidRPr="00BD2507">
        <w:rPr>
          <w:rFonts w:ascii="Times New Roman" w:hAnsi="Times New Roman"/>
          <w:b/>
        </w:rPr>
        <w:t>нодозен полиартериит</w:t>
      </w:r>
    </w:p>
    <w:p w:rsidR="00EF7697" w:rsidRPr="00BD2507" w:rsidRDefault="00EF7697" w:rsidP="00EF7697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При аутопсия се намира кръв в перикардната торбичка. Какъв</w:t>
      </w:r>
      <w:r w:rsidRPr="00BD2507">
        <w:rPr>
          <w:rFonts w:ascii="Times New Roman" w:hAnsi="Times New Roman"/>
          <w:lang w:val="ru-RU"/>
        </w:rPr>
        <w:t xml:space="preserve"> </w:t>
      </w:r>
      <w:r w:rsidRPr="00BD2507">
        <w:rPr>
          <w:rFonts w:ascii="Times New Roman" w:hAnsi="Times New Roman"/>
        </w:rPr>
        <w:t>може да бъде произхода й?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 xml:space="preserve">а) </w:t>
      </w:r>
      <w:r w:rsidRPr="00BD2507">
        <w:rPr>
          <w:rFonts w:ascii="Times New Roman" w:hAnsi="Times New Roman"/>
          <w:b/>
        </w:rPr>
        <w:t>руптура на сърцето при остър инфаркт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</w:rPr>
        <w:t>б</w:t>
      </w:r>
      <w:r w:rsidRPr="00BD2507">
        <w:rPr>
          <w:rFonts w:ascii="Times New Roman" w:hAnsi="Times New Roman"/>
          <w:b/>
        </w:rPr>
        <w:t>) руптура в началната част на аортата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</w:rPr>
        <w:t xml:space="preserve">в) </w:t>
      </w:r>
      <w:r w:rsidRPr="00BD2507">
        <w:rPr>
          <w:rFonts w:ascii="Times New Roman" w:hAnsi="Times New Roman"/>
          <w:b/>
        </w:rPr>
        <w:t>травма в сърдечната област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</w:rPr>
        <w:t>г) фибринозен перикардит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lang w:val="bg-BG"/>
        </w:rPr>
      </w:pPr>
    </w:p>
    <w:p w:rsidR="00EF7697" w:rsidRPr="00BD2507" w:rsidRDefault="00EF7697" w:rsidP="00EF7697">
      <w:pPr>
        <w:pStyle w:val="af0"/>
        <w:numPr>
          <w:ilvl w:val="0"/>
          <w:numId w:val="6"/>
        </w:numPr>
        <w:spacing w:before="0" w:after="0"/>
        <w:jc w:val="both"/>
        <w:rPr>
          <w:szCs w:val="24"/>
        </w:rPr>
      </w:pPr>
      <w:r w:rsidRPr="00BD2507">
        <w:rPr>
          <w:szCs w:val="24"/>
        </w:rPr>
        <w:t>Кои от посочените видове остър вирусен хепатит преминават често в хроничен хепатит:</w:t>
      </w:r>
    </w:p>
    <w:p w:rsidR="00EF7697" w:rsidRPr="00BD2507" w:rsidRDefault="00EF7697" w:rsidP="00EF7697">
      <w:pPr>
        <w:pStyle w:val="af0"/>
        <w:spacing w:before="0" w:after="0"/>
        <w:ind w:left="720"/>
        <w:jc w:val="both"/>
        <w:rPr>
          <w:szCs w:val="24"/>
          <w:lang w:val="en-US"/>
        </w:rPr>
      </w:pPr>
      <w:r w:rsidRPr="00BD2507">
        <w:rPr>
          <w:szCs w:val="24"/>
        </w:rPr>
        <w:t>а</w:t>
      </w:r>
      <w:r w:rsidRPr="00BD2507">
        <w:rPr>
          <w:szCs w:val="24"/>
          <w:lang w:val="ru-RU"/>
        </w:rPr>
        <w:t>)</w:t>
      </w:r>
      <w:r w:rsidRPr="00BD2507">
        <w:rPr>
          <w:szCs w:val="24"/>
        </w:rPr>
        <w:t xml:space="preserve"> тип А</w:t>
      </w:r>
    </w:p>
    <w:p w:rsidR="00EF7697" w:rsidRPr="00BD2507" w:rsidRDefault="00EF7697" w:rsidP="00EF7697">
      <w:pPr>
        <w:pStyle w:val="af0"/>
        <w:spacing w:before="0" w:after="0"/>
        <w:ind w:left="720"/>
        <w:jc w:val="both"/>
        <w:rPr>
          <w:b/>
          <w:szCs w:val="24"/>
        </w:rPr>
      </w:pPr>
      <w:r w:rsidRPr="00BD2507">
        <w:rPr>
          <w:b/>
          <w:szCs w:val="24"/>
        </w:rPr>
        <w:t>б</w:t>
      </w:r>
      <w:r w:rsidRPr="00BD2507">
        <w:rPr>
          <w:b/>
          <w:szCs w:val="24"/>
          <w:lang w:val="ru-RU"/>
        </w:rPr>
        <w:t>)</w:t>
      </w:r>
      <w:r w:rsidRPr="00BD2507">
        <w:rPr>
          <w:b/>
          <w:szCs w:val="24"/>
        </w:rPr>
        <w:t xml:space="preserve"> тип В</w:t>
      </w:r>
      <w:r w:rsidRPr="00BD2507">
        <w:rPr>
          <w:b/>
          <w:szCs w:val="24"/>
          <w:lang w:val="ru-RU"/>
        </w:rPr>
        <w:tab/>
      </w:r>
      <w:r w:rsidRPr="00BD2507">
        <w:rPr>
          <w:b/>
          <w:szCs w:val="24"/>
          <w:lang w:val="ru-RU"/>
        </w:rPr>
        <w:tab/>
      </w:r>
      <w:r w:rsidRPr="00BD2507">
        <w:rPr>
          <w:b/>
          <w:szCs w:val="24"/>
          <w:lang w:val="ru-RU"/>
        </w:rPr>
        <w:tab/>
      </w:r>
      <w:r w:rsidRPr="00BD2507">
        <w:rPr>
          <w:b/>
          <w:szCs w:val="24"/>
          <w:lang w:val="ru-RU"/>
        </w:rPr>
        <w:tab/>
      </w:r>
    </w:p>
    <w:p w:rsidR="00EF7697" w:rsidRPr="00BD2507" w:rsidRDefault="00EF7697" w:rsidP="00EF7697">
      <w:pPr>
        <w:pStyle w:val="af0"/>
        <w:spacing w:before="0" w:after="0"/>
        <w:ind w:left="720"/>
        <w:jc w:val="both"/>
        <w:rPr>
          <w:szCs w:val="24"/>
          <w:lang w:val="en-US"/>
        </w:rPr>
      </w:pPr>
      <w:r w:rsidRPr="00BD2507">
        <w:rPr>
          <w:b/>
          <w:szCs w:val="24"/>
        </w:rPr>
        <w:t>в</w:t>
      </w:r>
      <w:r w:rsidRPr="00BD2507">
        <w:rPr>
          <w:b/>
          <w:szCs w:val="24"/>
          <w:lang w:val="ru-RU"/>
        </w:rPr>
        <w:t>)</w:t>
      </w:r>
      <w:r w:rsidRPr="00BD2507">
        <w:rPr>
          <w:b/>
          <w:szCs w:val="24"/>
        </w:rPr>
        <w:t xml:space="preserve"> тип С</w:t>
      </w:r>
      <w:r w:rsidRPr="00BD2507">
        <w:rPr>
          <w:szCs w:val="24"/>
          <w:lang w:val="ru-RU"/>
        </w:rPr>
        <w:tab/>
      </w:r>
      <w:r w:rsidRPr="00BD2507">
        <w:rPr>
          <w:szCs w:val="24"/>
          <w:lang w:val="ru-RU"/>
        </w:rPr>
        <w:tab/>
      </w:r>
      <w:r w:rsidRPr="00BD2507">
        <w:rPr>
          <w:szCs w:val="24"/>
          <w:lang w:val="ru-RU"/>
        </w:rPr>
        <w:tab/>
      </w:r>
      <w:r w:rsidRPr="00BD2507">
        <w:rPr>
          <w:szCs w:val="24"/>
          <w:lang w:val="ru-RU"/>
        </w:rPr>
        <w:tab/>
      </w:r>
    </w:p>
    <w:p w:rsidR="00EF7697" w:rsidRPr="00BD2507" w:rsidRDefault="00EF7697" w:rsidP="00EF7697">
      <w:pPr>
        <w:pStyle w:val="af0"/>
        <w:spacing w:before="0" w:after="0"/>
        <w:ind w:left="720"/>
        <w:jc w:val="both"/>
        <w:rPr>
          <w:szCs w:val="24"/>
          <w:lang w:val="en-US"/>
        </w:rPr>
      </w:pPr>
      <w:r w:rsidRPr="00BD2507">
        <w:rPr>
          <w:szCs w:val="24"/>
        </w:rPr>
        <w:t>г</w:t>
      </w:r>
      <w:r w:rsidRPr="00BD2507">
        <w:rPr>
          <w:szCs w:val="24"/>
          <w:lang w:val="ru-RU"/>
        </w:rPr>
        <w:t>)</w:t>
      </w:r>
      <w:r w:rsidRPr="00BD2507">
        <w:rPr>
          <w:szCs w:val="24"/>
        </w:rPr>
        <w:t xml:space="preserve"> и трите посочени</w:t>
      </w:r>
    </w:p>
    <w:p w:rsidR="00EF7697" w:rsidRPr="00BD2507" w:rsidRDefault="00EF7697" w:rsidP="00EF7697">
      <w:pPr>
        <w:pStyle w:val="af0"/>
        <w:spacing w:before="0" w:after="0"/>
        <w:jc w:val="both"/>
        <w:rPr>
          <w:szCs w:val="24"/>
          <w:lang w:val="en-US"/>
        </w:rPr>
      </w:pPr>
    </w:p>
    <w:p w:rsidR="00EF7697" w:rsidRPr="00BD2507" w:rsidRDefault="00EF7697" w:rsidP="00EF7697">
      <w:pPr>
        <w:pStyle w:val="af0"/>
        <w:numPr>
          <w:ilvl w:val="0"/>
          <w:numId w:val="6"/>
        </w:numPr>
        <w:spacing w:before="0" w:after="0"/>
        <w:jc w:val="both"/>
        <w:rPr>
          <w:szCs w:val="24"/>
        </w:rPr>
      </w:pPr>
      <w:r w:rsidRPr="00BD2507">
        <w:rPr>
          <w:szCs w:val="24"/>
        </w:rPr>
        <w:t>Нефротичен синдром се развива при:</w:t>
      </w:r>
    </w:p>
    <w:p w:rsidR="00EF7697" w:rsidRPr="00BD2507" w:rsidRDefault="00EF7697" w:rsidP="00EF7697">
      <w:pPr>
        <w:pStyle w:val="af0"/>
        <w:spacing w:before="0" w:after="0"/>
        <w:ind w:left="720"/>
        <w:jc w:val="both"/>
        <w:rPr>
          <w:szCs w:val="24"/>
          <w:lang w:val="en-US"/>
        </w:rPr>
      </w:pPr>
      <w:r w:rsidRPr="00BD2507">
        <w:rPr>
          <w:szCs w:val="24"/>
        </w:rPr>
        <w:t>а</w:t>
      </w:r>
      <w:r w:rsidRPr="00BD2507">
        <w:rPr>
          <w:szCs w:val="24"/>
          <w:lang w:val="ru-RU"/>
        </w:rPr>
        <w:t>)</w:t>
      </w:r>
      <w:r w:rsidRPr="00BD2507">
        <w:rPr>
          <w:szCs w:val="24"/>
        </w:rPr>
        <w:t xml:space="preserve"> ретенция на урината</w:t>
      </w:r>
      <w:r w:rsidRPr="00BD2507">
        <w:rPr>
          <w:szCs w:val="24"/>
          <w:lang w:val="ru-RU"/>
        </w:rPr>
        <w:tab/>
      </w:r>
      <w:r w:rsidRPr="00BD2507">
        <w:rPr>
          <w:szCs w:val="24"/>
          <w:lang w:val="ru-RU"/>
        </w:rPr>
        <w:tab/>
      </w:r>
    </w:p>
    <w:p w:rsidR="00EF7697" w:rsidRPr="00BD2507" w:rsidRDefault="00EF7697" w:rsidP="00EF7697">
      <w:pPr>
        <w:pStyle w:val="af0"/>
        <w:spacing w:before="0" w:after="0"/>
        <w:ind w:left="720"/>
        <w:jc w:val="both"/>
        <w:rPr>
          <w:szCs w:val="24"/>
        </w:rPr>
      </w:pPr>
      <w:r w:rsidRPr="00BD2507">
        <w:rPr>
          <w:szCs w:val="24"/>
        </w:rPr>
        <w:t>б</w:t>
      </w:r>
      <w:r w:rsidRPr="00BD2507">
        <w:rPr>
          <w:szCs w:val="24"/>
          <w:lang w:val="ru-RU"/>
        </w:rPr>
        <w:t>)</w:t>
      </w:r>
      <w:r w:rsidRPr="00BD2507">
        <w:rPr>
          <w:szCs w:val="24"/>
        </w:rPr>
        <w:t xml:space="preserve"> остра бъбречна недостатъчност</w:t>
      </w:r>
    </w:p>
    <w:p w:rsidR="00EF7697" w:rsidRPr="00BD2507" w:rsidRDefault="00EF7697" w:rsidP="00EF7697">
      <w:pPr>
        <w:pStyle w:val="af0"/>
        <w:spacing w:before="0" w:after="0"/>
        <w:ind w:left="720"/>
        <w:jc w:val="both"/>
        <w:rPr>
          <w:szCs w:val="24"/>
          <w:lang w:val="en-US"/>
        </w:rPr>
      </w:pPr>
      <w:r w:rsidRPr="00BD2507">
        <w:rPr>
          <w:szCs w:val="24"/>
        </w:rPr>
        <w:t>в</w:t>
      </w:r>
      <w:r w:rsidRPr="00BD2507">
        <w:rPr>
          <w:szCs w:val="24"/>
          <w:lang w:val="ru-RU"/>
        </w:rPr>
        <w:t>)</w:t>
      </w:r>
      <w:r w:rsidRPr="00BD2507">
        <w:rPr>
          <w:szCs w:val="24"/>
        </w:rPr>
        <w:t xml:space="preserve"> остър пиелонефрит</w:t>
      </w:r>
      <w:r w:rsidRPr="00BD2507">
        <w:rPr>
          <w:szCs w:val="24"/>
          <w:lang w:val="ru-RU"/>
        </w:rPr>
        <w:tab/>
      </w:r>
      <w:r w:rsidRPr="00BD2507">
        <w:rPr>
          <w:szCs w:val="24"/>
          <w:lang w:val="ru-RU"/>
        </w:rPr>
        <w:tab/>
      </w:r>
    </w:p>
    <w:p w:rsidR="00EF7697" w:rsidRPr="00BD2507" w:rsidRDefault="00EF7697" w:rsidP="00EF7697">
      <w:pPr>
        <w:pStyle w:val="af0"/>
        <w:spacing w:before="0" w:after="0"/>
        <w:ind w:left="720"/>
        <w:jc w:val="both"/>
        <w:rPr>
          <w:b/>
          <w:szCs w:val="24"/>
          <w:lang w:val="en-US"/>
        </w:rPr>
      </w:pPr>
      <w:r w:rsidRPr="00BD2507">
        <w:rPr>
          <w:b/>
          <w:szCs w:val="24"/>
        </w:rPr>
        <w:t>г</w:t>
      </w:r>
      <w:r w:rsidRPr="00BD2507">
        <w:rPr>
          <w:b/>
          <w:szCs w:val="24"/>
          <w:lang w:val="ru-RU"/>
        </w:rPr>
        <w:t>)</w:t>
      </w:r>
      <w:r w:rsidRPr="00BD2507">
        <w:rPr>
          <w:b/>
          <w:szCs w:val="24"/>
        </w:rPr>
        <w:t xml:space="preserve"> гломерулонефрити</w:t>
      </w:r>
    </w:p>
    <w:p w:rsidR="00EF7697" w:rsidRPr="00BD2507" w:rsidRDefault="00EF7697" w:rsidP="00EF7697">
      <w:pPr>
        <w:pStyle w:val="af0"/>
        <w:spacing w:before="0" w:after="0"/>
        <w:jc w:val="both"/>
        <w:rPr>
          <w:b/>
          <w:szCs w:val="24"/>
          <w:lang w:val="en-US"/>
        </w:rPr>
      </w:pPr>
    </w:p>
    <w:p w:rsidR="00EF7697" w:rsidRPr="00BD2507" w:rsidRDefault="00EF7697" w:rsidP="00EF7697">
      <w:pPr>
        <w:pStyle w:val="af0"/>
        <w:numPr>
          <w:ilvl w:val="0"/>
          <w:numId w:val="6"/>
        </w:numPr>
        <w:spacing w:before="0" w:after="0"/>
        <w:jc w:val="both"/>
        <w:rPr>
          <w:szCs w:val="24"/>
        </w:rPr>
      </w:pPr>
      <w:r w:rsidRPr="00BD2507">
        <w:rPr>
          <w:szCs w:val="24"/>
        </w:rPr>
        <w:t>Инфекцията водеща до пиелонефрит може да е резултат на :</w:t>
      </w:r>
    </w:p>
    <w:p w:rsidR="00EF7697" w:rsidRPr="00BD2507" w:rsidRDefault="00EF7697" w:rsidP="00EF7697">
      <w:pPr>
        <w:pStyle w:val="af0"/>
        <w:spacing w:before="0" w:after="0"/>
        <w:ind w:left="720"/>
        <w:jc w:val="both"/>
        <w:rPr>
          <w:b/>
          <w:szCs w:val="24"/>
          <w:lang w:val="en-US"/>
        </w:rPr>
      </w:pPr>
      <w:r w:rsidRPr="00BD2507">
        <w:rPr>
          <w:b/>
          <w:szCs w:val="24"/>
        </w:rPr>
        <w:t>а</w:t>
      </w:r>
      <w:r w:rsidRPr="00BD2507">
        <w:rPr>
          <w:b/>
          <w:szCs w:val="24"/>
          <w:lang w:val="ru-RU"/>
        </w:rPr>
        <w:t>)</w:t>
      </w:r>
      <w:r w:rsidRPr="00BD2507">
        <w:rPr>
          <w:b/>
          <w:szCs w:val="24"/>
        </w:rPr>
        <w:t xml:space="preserve"> хематогенно пренасяне</w:t>
      </w:r>
      <w:r w:rsidRPr="00BD2507">
        <w:rPr>
          <w:b/>
          <w:szCs w:val="24"/>
          <w:lang w:val="ru-RU"/>
        </w:rPr>
        <w:tab/>
      </w:r>
      <w:r w:rsidRPr="00BD2507">
        <w:rPr>
          <w:b/>
          <w:szCs w:val="24"/>
          <w:lang w:val="ru-RU"/>
        </w:rPr>
        <w:tab/>
      </w:r>
    </w:p>
    <w:p w:rsidR="00EF7697" w:rsidRPr="00BD2507" w:rsidRDefault="00EF7697" w:rsidP="00EF7697">
      <w:pPr>
        <w:pStyle w:val="af0"/>
        <w:spacing w:before="0" w:after="0"/>
        <w:ind w:left="720"/>
        <w:jc w:val="both"/>
        <w:rPr>
          <w:szCs w:val="24"/>
        </w:rPr>
      </w:pPr>
      <w:r w:rsidRPr="00BD2507">
        <w:rPr>
          <w:b/>
          <w:szCs w:val="24"/>
        </w:rPr>
        <w:t>б</w:t>
      </w:r>
      <w:r w:rsidRPr="00BD2507">
        <w:rPr>
          <w:b/>
          <w:szCs w:val="24"/>
          <w:lang w:val="ru-RU"/>
        </w:rPr>
        <w:t>)</w:t>
      </w:r>
      <w:r w:rsidRPr="00BD2507">
        <w:rPr>
          <w:b/>
          <w:szCs w:val="24"/>
        </w:rPr>
        <w:t xml:space="preserve"> асцендентно пренасяне</w:t>
      </w:r>
    </w:p>
    <w:p w:rsidR="00EF7697" w:rsidRPr="00BD2507" w:rsidRDefault="00EF7697" w:rsidP="00EF7697">
      <w:pPr>
        <w:pStyle w:val="af0"/>
        <w:spacing w:before="0" w:after="0"/>
        <w:ind w:left="720"/>
        <w:jc w:val="both"/>
        <w:rPr>
          <w:szCs w:val="24"/>
          <w:lang w:val="en-US"/>
        </w:rPr>
      </w:pPr>
      <w:r w:rsidRPr="00BD2507">
        <w:rPr>
          <w:szCs w:val="24"/>
        </w:rPr>
        <w:t>в</w:t>
      </w:r>
      <w:r w:rsidRPr="00BD2507">
        <w:rPr>
          <w:szCs w:val="24"/>
          <w:lang w:val="ru-RU"/>
        </w:rPr>
        <w:t>)</w:t>
      </w:r>
      <w:r w:rsidRPr="00BD2507">
        <w:rPr>
          <w:szCs w:val="24"/>
        </w:rPr>
        <w:t xml:space="preserve"> при имунен конфликт</w:t>
      </w:r>
      <w:r w:rsidRPr="00BD2507">
        <w:rPr>
          <w:szCs w:val="24"/>
          <w:lang w:val="ru-RU"/>
        </w:rPr>
        <w:tab/>
      </w:r>
      <w:r w:rsidRPr="00BD2507">
        <w:rPr>
          <w:szCs w:val="24"/>
          <w:lang w:val="ru-RU"/>
        </w:rPr>
        <w:tab/>
      </w:r>
    </w:p>
    <w:p w:rsidR="00EF7697" w:rsidRPr="00BD2507" w:rsidRDefault="00EF7697" w:rsidP="00EF7697">
      <w:pPr>
        <w:pStyle w:val="af0"/>
        <w:spacing w:before="0" w:after="0"/>
        <w:ind w:left="720"/>
        <w:jc w:val="both"/>
        <w:rPr>
          <w:szCs w:val="24"/>
          <w:lang w:val="en-US"/>
        </w:rPr>
      </w:pPr>
      <w:r w:rsidRPr="00BD2507">
        <w:rPr>
          <w:szCs w:val="24"/>
        </w:rPr>
        <w:t>г</w:t>
      </w:r>
      <w:r w:rsidRPr="00BD2507">
        <w:rPr>
          <w:szCs w:val="24"/>
          <w:lang w:val="ru-RU"/>
        </w:rPr>
        <w:t>)</w:t>
      </w:r>
      <w:r w:rsidRPr="00BD2507">
        <w:rPr>
          <w:szCs w:val="24"/>
        </w:rPr>
        <w:t xml:space="preserve"> като усложнение на гломерулонефрит</w:t>
      </w:r>
      <w:r w:rsidRPr="00BD2507">
        <w:rPr>
          <w:szCs w:val="24"/>
          <w:lang w:val="ru-RU"/>
        </w:rPr>
        <w:t xml:space="preserve"> </w:t>
      </w:r>
    </w:p>
    <w:p w:rsidR="00EF7697" w:rsidRPr="00BD2507" w:rsidRDefault="00EF7697" w:rsidP="00EF7697">
      <w:pPr>
        <w:pStyle w:val="af0"/>
        <w:spacing w:before="0" w:after="0"/>
        <w:jc w:val="both"/>
        <w:rPr>
          <w:szCs w:val="24"/>
          <w:lang w:val="en-US"/>
        </w:rPr>
      </w:pPr>
    </w:p>
    <w:p w:rsidR="00EF7697" w:rsidRPr="00BD2507" w:rsidRDefault="00EF7697" w:rsidP="00EF7697">
      <w:pPr>
        <w:pStyle w:val="af0"/>
        <w:numPr>
          <w:ilvl w:val="0"/>
          <w:numId w:val="6"/>
        </w:numPr>
        <w:spacing w:before="0" w:after="0"/>
        <w:jc w:val="both"/>
        <w:rPr>
          <w:szCs w:val="24"/>
        </w:rPr>
      </w:pPr>
      <w:r w:rsidRPr="00BD2507">
        <w:rPr>
          <w:szCs w:val="24"/>
        </w:rPr>
        <w:t>Туберкулозният менингит дава следните хистологични промени:</w:t>
      </w:r>
    </w:p>
    <w:p w:rsidR="00EF7697" w:rsidRPr="00BD2507" w:rsidRDefault="00EF7697" w:rsidP="00EF7697">
      <w:pPr>
        <w:pStyle w:val="af0"/>
        <w:spacing w:before="0" w:after="0"/>
        <w:ind w:left="720"/>
        <w:jc w:val="both"/>
        <w:rPr>
          <w:szCs w:val="24"/>
          <w:lang w:val="en-US"/>
        </w:rPr>
      </w:pPr>
      <w:r w:rsidRPr="00BD2507">
        <w:rPr>
          <w:szCs w:val="24"/>
        </w:rPr>
        <w:t>а) гнойна инфилтрация в менингите</w:t>
      </w:r>
      <w:r w:rsidRPr="00BD2507">
        <w:rPr>
          <w:szCs w:val="24"/>
        </w:rPr>
        <w:tab/>
      </w:r>
      <w:r w:rsidRPr="00BD2507">
        <w:rPr>
          <w:szCs w:val="24"/>
        </w:rPr>
        <w:tab/>
      </w:r>
    </w:p>
    <w:p w:rsidR="00EF7697" w:rsidRPr="00BD2507" w:rsidRDefault="00EF7697" w:rsidP="00EF7697">
      <w:pPr>
        <w:pStyle w:val="af0"/>
        <w:spacing w:before="0" w:after="0"/>
        <w:ind w:left="720"/>
        <w:jc w:val="both"/>
        <w:rPr>
          <w:szCs w:val="24"/>
          <w:lang w:val="ru-RU"/>
        </w:rPr>
      </w:pPr>
      <w:r w:rsidRPr="00BD2507">
        <w:rPr>
          <w:szCs w:val="24"/>
        </w:rPr>
        <w:t>б) облитериращ ендартериит</w:t>
      </w:r>
    </w:p>
    <w:p w:rsidR="00EF7697" w:rsidRPr="00BD2507" w:rsidRDefault="00EF7697" w:rsidP="00EF7697">
      <w:pPr>
        <w:pStyle w:val="af0"/>
        <w:spacing w:before="0" w:after="0"/>
        <w:ind w:left="720"/>
        <w:jc w:val="both"/>
        <w:rPr>
          <w:b/>
          <w:szCs w:val="24"/>
          <w:lang w:val="en-US"/>
        </w:rPr>
      </w:pPr>
      <w:r w:rsidRPr="00BD2507">
        <w:rPr>
          <w:b/>
          <w:szCs w:val="24"/>
        </w:rPr>
        <w:t xml:space="preserve">в) грануломатозно възпаление </w:t>
      </w:r>
      <w:r w:rsidRPr="00BD2507">
        <w:rPr>
          <w:b/>
          <w:szCs w:val="24"/>
          <w:lang w:val="ru-RU"/>
        </w:rPr>
        <w:t xml:space="preserve">   </w:t>
      </w:r>
      <w:r w:rsidRPr="00BD2507">
        <w:rPr>
          <w:b/>
          <w:szCs w:val="24"/>
          <w:lang w:val="ru-RU"/>
        </w:rPr>
        <w:tab/>
      </w:r>
      <w:r w:rsidRPr="00BD2507">
        <w:rPr>
          <w:b/>
          <w:szCs w:val="24"/>
          <w:lang w:val="ru-RU"/>
        </w:rPr>
        <w:tab/>
      </w:r>
      <w:r w:rsidRPr="00BD2507">
        <w:rPr>
          <w:b/>
          <w:szCs w:val="24"/>
          <w:lang w:val="ru-RU"/>
        </w:rPr>
        <w:tab/>
      </w:r>
    </w:p>
    <w:p w:rsidR="00EF7697" w:rsidRPr="00BD2507" w:rsidRDefault="00EF7697" w:rsidP="00EF7697">
      <w:pPr>
        <w:pStyle w:val="af0"/>
        <w:spacing w:before="0" w:after="0"/>
        <w:ind w:left="720"/>
        <w:jc w:val="both"/>
        <w:rPr>
          <w:b/>
          <w:szCs w:val="24"/>
          <w:lang w:val="en-US"/>
        </w:rPr>
      </w:pPr>
      <w:r w:rsidRPr="00BD2507">
        <w:rPr>
          <w:b/>
          <w:szCs w:val="24"/>
        </w:rPr>
        <w:t>г</w:t>
      </w:r>
      <w:r w:rsidRPr="00BD2507">
        <w:rPr>
          <w:b/>
          <w:szCs w:val="24"/>
          <w:lang w:val="ru-RU"/>
        </w:rPr>
        <w:t xml:space="preserve">) </w:t>
      </w:r>
      <w:r w:rsidRPr="00BD2507">
        <w:rPr>
          <w:b/>
          <w:szCs w:val="24"/>
        </w:rPr>
        <w:t>казеозна некроза</w:t>
      </w:r>
    </w:p>
    <w:p w:rsidR="00EF7697" w:rsidRPr="00BD2507" w:rsidRDefault="00EF7697" w:rsidP="00EF7697">
      <w:pPr>
        <w:pStyle w:val="af0"/>
        <w:spacing w:before="0" w:after="0"/>
        <w:jc w:val="both"/>
        <w:rPr>
          <w:szCs w:val="24"/>
          <w:lang w:val="en-US"/>
        </w:rPr>
      </w:pPr>
    </w:p>
    <w:p w:rsidR="00EF7697" w:rsidRPr="00BD2507" w:rsidRDefault="00EF7697" w:rsidP="00EF7697">
      <w:pPr>
        <w:pStyle w:val="af0"/>
        <w:numPr>
          <w:ilvl w:val="0"/>
          <w:numId w:val="6"/>
        </w:numPr>
        <w:spacing w:before="0" w:after="0"/>
        <w:jc w:val="both"/>
        <w:rPr>
          <w:szCs w:val="24"/>
        </w:rPr>
      </w:pPr>
      <w:r w:rsidRPr="00BD2507">
        <w:rPr>
          <w:szCs w:val="24"/>
        </w:rPr>
        <w:lastRenderedPageBreak/>
        <w:t xml:space="preserve">Посочете </w:t>
      </w:r>
      <w:r w:rsidRPr="00BD2507">
        <w:rPr>
          <w:szCs w:val="24"/>
          <w:lang w:val="bg-BG"/>
        </w:rPr>
        <w:t xml:space="preserve">възможните </w:t>
      </w:r>
      <w:r w:rsidRPr="00BD2507">
        <w:rPr>
          <w:szCs w:val="24"/>
        </w:rPr>
        <w:t>усложнения при язва на стомаха:</w:t>
      </w:r>
    </w:p>
    <w:p w:rsidR="00EF7697" w:rsidRPr="00BD2507" w:rsidRDefault="00EF7697" w:rsidP="00EF7697">
      <w:pPr>
        <w:pStyle w:val="af0"/>
        <w:spacing w:before="0" w:after="0"/>
        <w:ind w:left="720"/>
        <w:jc w:val="both"/>
        <w:rPr>
          <w:b/>
          <w:szCs w:val="24"/>
          <w:lang w:val="en-US"/>
        </w:rPr>
      </w:pPr>
      <w:r w:rsidRPr="00BD2507">
        <w:rPr>
          <w:b/>
          <w:szCs w:val="24"/>
        </w:rPr>
        <w:t>а) пенетрация</w:t>
      </w:r>
      <w:r w:rsidRPr="00BD2507">
        <w:rPr>
          <w:b/>
          <w:szCs w:val="24"/>
          <w:lang w:val="ru-RU"/>
        </w:rPr>
        <w:tab/>
      </w:r>
      <w:r w:rsidRPr="00BD2507">
        <w:rPr>
          <w:b/>
          <w:szCs w:val="24"/>
          <w:lang w:val="ru-RU"/>
        </w:rPr>
        <w:tab/>
      </w:r>
      <w:r w:rsidRPr="00BD2507">
        <w:rPr>
          <w:b/>
          <w:szCs w:val="24"/>
          <w:lang w:val="ru-RU"/>
        </w:rPr>
        <w:tab/>
      </w:r>
    </w:p>
    <w:p w:rsidR="00EF7697" w:rsidRPr="00BD2507" w:rsidRDefault="00EF7697" w:rsidP="00EF7697">
      <w:pPr>
        <w:pStyle w:val="af0"/>
        <w:spacing w:before="0" w:after="0"/>
        <w:ind w:left="720"/>
        <w:jc w:val="both"/>
        <w:rPr>
          <w:szCs w:val="24"/>
        </w:rPr>
      </w:pPr>
      <w:r w:rsidRPr="00BD2507">
        <w:rPr>
          <w:szCs w:val="24"/>
        </w:rPr>
        <w:t>б) пневмония</w:t>
      </w:r>
    </w:p>
    <w:p w:rsidR="00EF7697" w:rsidRPr="00BD2507" w:rsidRDefault="00EF7697" w:rsidP="00EF7697">
      <w:pPr>
        <w:pStyle w:val="af0"/>
        <w:spacing w:before="0" w:after="0"/>
        <w:ind w:left="720"/>
        <w:jc w:val="both"/>
        <w:rPr>
          <w:b/>
          <w:szCs w:val="24"/>
          <w:lang w:val="en-US"/>
        </w:rPr>
      </w:pPr>
      <w:r w:rsidRPr="00BD2507">
        <w:rPr>
          <w:b/>
          <w:szCs w:val="24"/>
        </w:rPr>
        <w:t>в) кръвоизлив</w:t>
      </w:r>
      <w:r w:rsidRPr="00BD2507">
        <w:rPr>
          <w:b/>
          <w:szCs w:val="24"/>
          <w:lang w:val="ru-RU"/>
        </w:rPr>
        <w:tab/>
      </w:r>
      <w:r w:rsidRPr="00BD2507">
        <w:rPr>
          <w:b/>
          <w:szCs w:val="24"/>
          <w:lang w:val="ru-RU"/>
        </w:rPr>
        <w:tab/>
      </w:r>
      <w:r w:rsidRPr="00BD2507">
        <w:rPr>
          <w:b/>
          <w:szCs w:val="24"/>
          <w:lang w:val="ru-RU"/>
        </w:rPr>
        <w:tab/>
      </w:r>
    </w:p>
    <w:p w:rsidR="00EF7697" w:rsidRPr="00BD2507" w:rsidRDefault="00EF7697" w:rsidP="00EF7697">
      <w:pPr>
        <w:pStyle w:val="af0"/>
        <w:spacing w:before="0" w:after="0"/>
        <w:ind w:left="720"/>
        <w:jc w:val="both"/>
        <w:rPr>
          <w:b/>
          <w:szCs w:val="24"/>
          <w:lang w:val="bg-BG"/>
        </w:rPr>
      </w:pPr>
      <w:r w:rsidRPr="00BD2507">
        <w:rPr>
          <w:b/>
          <w:szCs w:val="24"/>
        </w:rPr>
        <w:t>г) перфорация</w:t>
      </w:r>
    </w:p>
    <w:p w:rsidR="00EF7697" w:rsidRPr="00BD2507" w:rsidRDefault="00EF7697" w:rsidP="00EF7697">
      <w:pPr>
        <w:pStyle w:val="af0"/>
        <w:spacing w:before="0" w:after="0"/>
        <w:jc w:val="both"/>
        <w:rPr>
          <w:szCs w:val="24"/>
          <w:lang w:val="bg-BG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Cs/>
          <w:lang w:val="bg-BG"/>
        </w:rPr>
      </w:pPr>
      <w:r w:rsidRPr="00BD2507">
        <w:rPr>
          <w:rFonts w:ascii="Times New Roman" w:hAnsi="Times New Roman"/>
          <w:bCs/>
          <w:lang w:val="bg-BG"/>
        </w:rPr>
        <w:t>Кой от двата тумора на щитовидната жлеза може да се свърже с амилоидоза?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Cs/>
          <w:lang w:val="bg-BG"/>
        </w:rPr>
      </w:pPr>
      <w:r w:rsidRPr="00BD2507">
        <w:rPr>
          <w:rFonts w:ascii="Times New Roman" w:hAnsi="Times New Roman"/>
          <w:bCs/>
          <w:lang w:val="bg-BG"/>
        </w:rPr>
        <w:t xml:space="preserve">а) фоликуларен карцином </w:t>
      </w:r>
      <w:r w:rsidRPr="00BD2507">
        <w:rPr>
          <w:rFonts w:ascii="Times New Roman" w:hAnsi="Times New Roman"/>
          <w:bCs/>
          <w:lang w:val="ru-RU"/>
        </w:rPr>
        <w:t xml:space="preserve">        </w:t>
      </w:r>
      <w:r w:rsidRPr="00BD2507">
        <w:rPr>
          <w:rFonts w:ascii="Times New Roman" w:hAnsi="Times New Roman"/>
          <w:bCs/>
          <w:lang w:val="bg-BG"/>
        </w:rPr>
        <w:t xml:space="preserve">               </w:t>
      </w:r>
      <w:r w:rsidRPr="00BD2507">
        <w:rPr>
          <w:rFonts w:ascii="Times New Roman" w:hAnsi="Times New Roman"/>
          <w:bCs/>
          <w:lang w:val="ru-RU"/>
        </w:rPr>
        <w:tab/>
      </w:r>
      <w:r w:rsidRPr="00BD2507">
        <w:rPr>
          <w:rFonts w:ascii="Times New Roman" w:hAnsi="Times New Roman"/>
          <w:bCs/>
          <w:lang w:val="ru-RU"/>
        </w:rPr>
        <w:tab/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bCs/>
        </w:rPr>
      </w:pPr>
      <w:r w:rsidRPr="00BD2507">
        <w:rPr>
          <w:rFonts w:ascii="Times New Roman" w:hAnsi="Times New Roman"/>
          <w:b/>
          <w:bCs/>
          <w:lang w:val="bg-BG"/>
        </w:rPr>
        <w:t>б</w:t>
      </w:r>
      <w:r w:rsidRPr="00BD2507">
        <w:rPr>
          <w:rFonts w:ascii="Times New Roman" w:hAnsi="Times New Roman"/>
          <w:b/>
          <w:bCs/>
          <w:lang w:val="ru-RU"/>
        </w:rPr>
        <w:t xml:space="preserve">) </w:t>
      </w:r>
      <w:r w:rsidRPr="00BD2507">
        <w:rPr>
          <w:rFonts w:ascii="Times New Roman" w:hAnsi="Times New Roman"/>
          <w:b/>
          <w:bCs/>
          <w:lang w:val="bg-BG"/>
        </w:rPr>
        <w:t>медуларен карцином</w:t>
      </w:r>
    </w:p>
    <w:p w:rsidR="00EF7697" w:rsidRPr="00BD2507" w:rsidRDefault="00EF7697" w:rsidP="00EF7697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Cs/>
          <w:lang w:val="bg-BG"/>
        </w:rPr>
      </w:pPr>
      <w:r w:rsidRPr="00BD2507">
        <w:rPr>
          <w:rFonts w:ascii="Times New Roman" w:hAnsi="Times New Roman"/>
          <w:bCs/>
          <w:lang w:val="bg-BG"/>
        </w:rPr>
        <w:t xml:space="preserve">Хиперфункцията на предния дял на хипофизата след пубертета води до: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bCs/>
          <w:lang w:val="bg-BG"/>
        </w:rPr>
      </w:pPr>
      <w:r w:rsidRPr="00BD2507">
        <w:rPr>
          <w:rFonts w:ascii="Times New Roman" w:hAnsi="Times New Roman"/>
          <w:b/>
          <w:bCs/>
          <w:lang w:val="bg-BG"/>
        </w:rPr>
        <w:t xml:space="preserve">а) aкромегалия </w:t>
      </w:r>
      <w:r w:rsidRPr="00BD2507">
        <w:rPr>
          <w:rFonts w:ascii="Times New Roman" w:hAnsi="Times New Roman"/>
          <w:b/>
          <w:bCs/>
          <w:lang w:val="ru-RU"/>
        </w:rPr>
        <w:t xml:space="preserve">                     </w:t>
      </w:r>
      <w:r w:rsidRPr="00BD2507">
        <w:rPr>
          <w:rFonts w:ascii="Times New Roman" w:hAnsi="Times New Roman"/>
          <w:b/>
          <w:bCs/>
          <w:lang w:val="bg-BG"/>
        </w:rPr>
        <w:t xml:space="preserve">                        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Cs/>
          <w:lang w:val="bg-BG"/>
        </w:rPr>
      </w:pPr>
      <w:r w:rsidRPr="00BD2507">
        <w:rPr>
          <w:rFonts w:ascii="Times New Roman" w:hAnsi="Times New Roman"/>
          <w:bCs/>
          <w:lang w:val="bg-BG"/>
        </w:rPr>
        <w:t>б</w:t>
      </w:r>
      <w:r w:rsidRPr="00BD2507">
        <w:rPr>
          <w:rFonts w:ascii="Times New Roman" w:hAnsi="Times New Roman"/>
          <w:bCs/>
          <w:lang w:val="ru-RU"/>
        </w:rPr>
        <w:t xml:space="preserve">) </w:t>
      </w:r>
      <w:r w:rsidRPr="00BD2507">
        <w:rPr>
          <w:rFonts w:ascii="Times New Roman" w:hAnsi="Times New Roman"/>
          <w:bCs/>
          <w:lang w:val="bg-BG"/>
        </w:rPr>
        <w:t>гигантизъм</w:t>
      </w:r>
    </w:p>
    <w:p w:rsidR="00EF7697" w:rsidRPr="00BD2507" w:rsidRDefault="00EF7697" w:rsidP="00EF7697">
      <w:pPr>
        <w:jc w:val="both"/>
        <w:rPr>
          <w:rFonts w:ascii="Times New Roman" w:hAnsi="Times New Roman" w:cs="Times New Roman"/>
          <w:bCs/>
          <w:lang w:val="ru-RU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Cs/>
          <w:lang w:val="bg-BG"/>
        </w:rPr>
      </w:pPr>
      <w:r w:rsidRPr="00BD2507">
        <w:rPr>
          <w:rFonts w:ascii="Times New Roman" w:hAnsi="Times New Roman"/>
          <w:bCs/>
          <w:lang w:val="bg-BG"/>
        </w:rPr>
        <w:t xml:space="preserve">За развитието на кой тумор на щитовидната жлеза радиацията е важен етиологичен фактор: </w:t>
      </w:r>
      <w:r w:rsidRPr="00BD2507">
        <w:rPr>
          <w:rFonts w:ascii="Times New Roman" w:hAnsi="Times New Roman"/>
          <w:bCs/>
          <w:lang w:val="ru-RU"/>
        </w:rPr>
        <w:t xml:space="preserve">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Cs/>
          <w:lang w:val="bg-BG"/>
        </w:rPr>
      </w:pPr>
      <w:r w:rsidRPr="00BD2507">
        <w:rPr>
          <w:rFonts w:ascii="Times New Roman" w:hAnsi="Times New Roman"/>
          <w:bCs/>
          <w:lang w:val="bg-BG"/>
        </w:rPr>
        <w:t>а) фоликуларен карцином</w:t>
      </w:r>
      <w:r w:rsidRPr="00BD2507">
        <w:rPr>
          <w:rFonts w:ascii="Times New Roman" w:hAnsi="Times New Roman"/>
          <w:bCs/>
          <w:lang w:val="ru-RU"/>
        </w:rPr>
        <w:t xml:space="preserve">   </w:t>
      </w:r>
      <w:r w:rsidRPr="00BD2507">
        <w:rPr>
          <w:rFonts w:ascii="Times New Roman" w:hAnsi="Times New Roman"/>
          <w:bCs/>
          <w:lang w:val="bg-BG"/>
        </w:rPr>
        <w:t xml:space="preserve">                           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bCs/>
          <w:lang w:val="ru-RU"/>
        </w:rPr>
      </w:pPr>
      <w:r w:rsidRPr="00BD2507">
        <w:rPr>
          <w:rFonts w:ascii="Times New Roman" w:hAnsi="Times New Roman"/>
          <w:b/>
          <w:bCs/>
          <w:lang w:val="bg-BG"/>
        </w:rPr>
        <w:t>б</w:t>
      </w:r>
      <w:r w:rsidRPr="00BD2507">
        <w:rPr>
          <w:rFonts w:ascii="Times New Roman" w:hAnsi="Times New Roman"/>
          <w:b/>
          <w:bCs/>
          <w:lang w:val="ru-RU"/>
        </w:rPr>
        <w:t xml:space="preserve">) </w:t>
      </w:r>
      <w:r w:rsidRPr="00BD2507">
        <w:rPr>
          <w:rFonts w:ascii="Times New Roman" w:hAnsi="Times New Roman"/>
          <w:b/>
          <w:bCs/>
          <w:lang w:val="bg-BG"/>
        </w:rPr>
        <w:t>папиларен карцином</w:t>
      </w:r>
      <w:r w:rsidRPr="00BD2507">
        <w:rPr>
          <w:rFonts w:ascii="Times New Roman" w:hAnsi="Times New Roman"/>
          <w:b/>
          <w:bCs/>
          <w:lang w:val="ru-RU"/>
        </w:rPr>
        <w:t xml:space="preserve"> </w:t>
      </w:r>
    </w:p>
    <w:p w:rsidR="00EF7697" w:rsidRPr="00BD2507" w:rsidRDefault="00EF7697" w:rsidP="00EF7697">
      <w:pPr>
        <w:ind w:firstLine="1305"/>
        <w:jc w:val="both"/>
        <w:rPr>
          <w:rFonts w:ascii="Times New Roman" w:hAnsi="Times New Roman" w:cs="Times New Roman"/>
          <w:bCs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Cs/>
          <w:lang w:val="bg-BG"/>
        </w:rPr>
      </w:pPr>
      <w:r w:rsidRPr="00BD2507">
        <w:rPr>
          <w:rFonts w:ascii="Times New Roman" w:hAnsi="Times New Roman"/>
          <w:bCs/>
          <w:lang w:val="bg-BG"/>
        </w:rPr>
        <w:t>Кои от изброените критерии могат да бъдат отнесени към пернициозната анемия?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bCs/>
          <w:lang w:val="bg-BG"/>
        </w:rPr>
      </w:pPr>
      <w:r w:rsidRPr="00BD2507">
        <w:rPr>
          <w:rFonts w:ascii="Times New Roman" w:hAnsi="Times New Roman"/>
          <w:b/>
          <w:bCs/>
          <w:lang w:val="bg-BG"/>
        </w:rPr>
        <w:t>а) ниско ниво на вит. В 12</w:t>
      </w:r>
      <w:r w:rsidRPr="00BD2507">
        <w:rPr>
          <w:rFonts w:ascii="Times New Roman" w:hAnsi="Times New Roman"/>
          <w:b/>
          <w:bCs/>
          <w:lang w:val="ru-RU"/>
        </w:rPr>
        <w:t xml:space="preserve">                 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bCs/>
          <w:lang w:val="bg-BG"/>
        </w:rPr>
      </w:pPr>
      <w:r w:rsidRPr="00BD2507">
        <w:rPr>
          <w:rFonts w:ascii="Times New Roman" w:hAnsi="Times New Roman"/>
          <w:b/>
          <w:bCs/>
          <w:lang w:val="bg-BG"/>
        </w:rPr>
        <w:t>б</w:t>
      </w:r>
      <w:r w:rsidRPr="00BD2507">
        <w:rPr>
          <w:rFonts w:ascii="Times New Roman" w:hAnsi="Times New Roman"/>
          <w:b/>
          <w:bCs/>
          <w:lang w:val="ru-RU"/>
        </w:rPr>
        <w:t xml:space="preserve">) </w:t>
      </w:r>
      <w:r w:rsidRPr="00BD2507">
        <w:rPr>
          <w:rFonts w:ascii="Times New Roman" w:hAnsi="Times New Roman"/>
          <w:b/>
          <w:bCs/>
          <w:lang w:val="bg-BG"/>
        </w:rPr>
        <w:t>мегалобластна анемия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bCs/>
        </w:rPr>
      </w:pPr>
      <w:r w:rsidRPr="00BD2507">
        <w:rPr>
          <w:rFonts w:ascii="Times New Roman" w:hAnsi="Times New Roman"/>
          <w:b/>
          <w:bCs/>
          <w:lang w:val="bg-BG"/>
        </w:rPr>
        <w:t>в)</w:t>
      </w:r>
      <w:r w:rsidRPr="00BD2507">
        <w:rPr>
          <w:rFonts w:ascii="Times New Roman" w:hAnsi="Times New Roman"/>
          <w:b/>
          <w:bCs/>
          <w:lang w:val="ru-RU"/>
        </w:rPr>
        <w:t xml:space="preserve"> </w:t>
      </w:r>
      <w:r w:rsidRPr="00BD2507">
        <w:rPr>
          <w:rFonts w:ascii="Times New Roman" w:hAnsi="Times New Roman"/>
          <w:b/>
          <w:bCs/>
          <w:lang w:val="bg-BG"/>
        </w:rPr>
        <w:t xml:space="preserve"> антитела срещу париеталните клетки           </w:t>
      </w:r>
      <w:r w:rsidRPr="00BD2507">
        <w:rPr>
          <w:rFonts w:ascii="Times New Roman" w:hAnsi="Times New Roman"/>
          <w:b/>
          <w:bCs/>
          <w:lang w:val="ru-RU"/>
        </w:rPr>
        <w:tab/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bCs/>
          <w:lang w:val="ru-RU"/>
        </w:rPr>
      </w:pPr>
      <w:r w:rsidRPr="00BD2507">
        <w:rPr>
          <w:rFonts w:ascii="Times New Roman" w:hAnsi="Times New Roman"/>
          <w:b/>
          <w:bCs/>
          <w:lang w:val="bg-BG"/>
        </w:rPr>
        <w:t>г)</w:t>
      </w:r>
      <w:r w:rsidRPr="00BD2507">
        <w:rPr>
          <w:rFonts w:ascii="Times New Roman" w:hAnsi="Times New Roman"/>
          <w:b/>
          <w:bCs/>
          <w:lang w:val="ru-RU"/>
        </w:rPr>
        <w:t xml:space="preserve"> </w:t>
      </w:r>
      <w:r w:rsidRPr="00BD2507">
        <w:rPr>
          <w:rFonts w:ascii="Times New Roman" w:hAnsi="Times New Roman"/>
          <w:b/>
          <w:bCs/>
          <w:lang w:val="bg-BG"/>
        </w:rPr>
        <w:t xml:space="preserve"> антитела срещу </w:t>
      </w:r>
      <w:r w:rsidRPr="00BD2507">
        <w:rPr>
          <w:rFonts w:ascii="Times New Roman" w:hAnsi="Times New Roman"/>
          <w:b/>
          <w:bCs/>
        </w:rPr>
        <w:t>IF</w:t>
      </w:r>
      <w:r w:rsidRPr="00BD2507">
        <w:rPr>
          <w:rFonts w:ascii="Times New Roman" w:hAnsi="Times New Roman"/>
          <w:b/>
          <w:bCs/>
          <w:lang w:val="ru-RU"/>
        </w:rPr>
        <w:t xml:space="preserve">      </w:t>
      </w:r>
    </w:p>
    <w:p w:rsidR="00EF7697" w:rsidRPr="00BD2507" w:rsidRDefault="00EF7697" w:rsidP="00EF7697">
      <w:pPr>
        <w:ind w:firstLine="2505"/>
        <w:jc w:val="both"/>
        <w:rPr>
          <w:rFonts w:ascii="Times New Roman" w:hAnsi="Times New Roman" w:cs="Times New Roman"/>
          <w:bCs/>
          <w:lang w:val="ru-RU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Cs/>
          <w:lang w:val="bg-BG"/>
        </w:rPr>
      </w:pPr>
      <w:r w:rsidRPr="00BD2507">
        <w:rPr>
          <w:rFonts w:ascii="Times New Roman" w:hAnsi="Times New Roman"/>
          <w:bCs/>
          <w:lang w:val="bg-BG"/>
        </w:rPr>
        <w:t>Характерът на промените при Баретов езофаг е: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Cs/>
          <w:lang w:val="bg-BG"/>
        </w:rPr>
      </w:pPr>
      <w:r w:rsidRPr="00BD2507">
        <w:rPr>
          <w:rFonts w:ascii="Times New Roman" w:hAnsi="Times New Roman"/>
          <w:bCs/>
          <w:lang w:val="bg-BG"/>
        </w:rPr>
        <w:t xml:space="preserve">а) вродена аномалия                              </w:t>
      </w:r>
      <w:r w:rsidRPr="00BD2507">
        <w:rPr>
          <w:rFonts w:ascii="Times New Roman" w:hAnsi="Times New Roman"/>
          <w:bCs/>
          <w:lang w:val="ru-RU"/>
        </w:rPr>
        <w:tab/>
      </w:r>
      <w:r w:rsidRPr="00BD2507">
        <w:rPr>
          <w:rFonts w:ascii="Times New Roman" w:hAnsi="Times New Roman"/>
          <w:bCs/>
          <w:lang w:val="ru-RU"/>
        </w:rPr>
        <w:tab/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Cs/>
          <w:lang w:val="bg-BG"/>
        </w:rPr>
      </w:pPr>
      <w:r w:rsidRPr="00BD2507">
        <w:rPr>
          <w:rFonts w:ascii="Times New Roman" w:hAnsi="Times New Roman"/>
          <w:bCs/>
          <w:lang w:val="bg-BG"/>
        </w:rPr>
        <w:t>б</w:t>
      </w:r>
      <w:r w:rsidRPr="00BD2507">
        <w:rPr>
          <w:rFonts w:ascii="Times New Roman" w:hAnsi="Times New Roman"/>
          <w:bCs/>
          <w:lang w:val="ru-RU"/>
        </w:rPr>
        <w:t>)</w:t>
      </w:r>
      <w:r w:rsidRPr="00BD2507">
        <w:rPr>
          <w:rFonts w:ascii="Times New Roman" w:hAnsi="Times New Roman"/>
          <w:bCs/>
          <w:lang w:val="bg-BG"/>
        </w:rPr>
        <w:t xml:space="preserve"> възпалителен процес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Cs/>
          <w:lang w:val="ru-RU"/>
        </w:rPr>
      </w:pPr>
      <w:r w:rsidRPr="00BD2507">
        <w:rPr>
          <w:rFonts w:ascii="Times New Roman" w:hAnsi="Times New Roman"/>
          <w:bCs/>
          <w:lang w:val="bg-BG"/>
        </w:rPr>
        <w:t xml:space="preserve">в) неопластична лезия                          </w:t>
      </w:r>
      <w:r w:rsidRPr="00BD2507">
        <w:rPr>
          <w:rFonts w:ascii="Times New Roman" w:hAnsi="Times New Roman"/>
          <w:bCs/>
          <w:lang w:val="ru-RU"/>
        </w:rPr>
        <w:tab/>
      </w:r>
      <w:r w:rsidRPr="00BD2507">
        <w:rPr>
          <w:rFonts w:ascii="Times New Roman" w:hAnsi="Times New Roman"/>
          <w:bCs/>
          <w:lang w:val="ru-RU"/>
        </w:rPr>
        <w:tab/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bCs/>
          <w:lang w:val="bg-BG"/>
        </w:rPr>
      </w:pPr>
      <w:r w:rsidRPr="00BD2507">
        <w:rPr>
          <w:rFonts w:ascii="Times New Roman" w:hAnsi="Times New Roman"/>
          <w:b/>
          <w:bCs/>
          <w:lang w:val="bg-BG"/>
        </w:rPr>
        <w:t>г)</w:t>
      </w:r>
      <w:r w:rsidRPr="00BD2507">
        <w:rPr>
          <w:rFonts w:ascii="Times New Roman" w:hAnsi="Times New Roman"/>
          <w:b/>
          <w:bCs/>
          <w:lang w:val="ru-RU"/>
        </w:rPr>
        <w:t xml:space="preserve"> </w:t>
      </w:r>
      <w:r w:rsidRPr="00BD2507">
        <w:rPr>
          <w:rFonts w:ascii="Times New Roman" w:hAnsi="Times New Roman"/>
          <w:b/>
          <w:bCs/>
          <w:lang w:val="bg-BG"/>
        </w:rPr>
        <w:t>метапластичен процес</w:t>
      </w:r>
    </w:p>
    <w:p w:rsidR="00EF7697" w:rsidRPr="00BD2507" w:rsidRDefault="00EF7697" w:rsidP="00EF7697">
      <w:pPr>
        <w:jc w:val="both"/>
        <w:rPr>
          <w:rFonts w:ascii="Times New Roman" w:hAnsi="Times New Roman" w:cs="Times New Roman"/>
          <w:bCs/>
          <w:lang w:val="ru-RU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Cs/>
          <w:lang w:val="bg-BG"/>
        </w:rPr>
      </w:pPr>
      <w:r w:rsidRPr="00BD2507">
        <w:rPr>
          <w:rFonts w:ascii="Times New Roman" w:hAnsi="Times New Roman"/>
          <w:bCs/>
          <w:lang w:val="bg-BG"/>
        </w:rPr>
        <w:t>Най-честите причинители на лобарна пневмония са: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Cs/>
          <w:lang w:val="bg-BG"/>
        </w:rPr>
      </w:pPr>
      <w:r w:rsidRPr="00BD2507">
        <w:rPr>
          <w:rFonts w:ascii="Times New Roman" w:hAnsi="Times New Roman"/>
          <w:bCs/>
          <w:lang w:val="bg-BG"/>
        </w:rPr>
        <w:t>а) стафилококи</w:t>
      </w:r>
      <w:r w:rsidRPr="00BD2507">
        <w:rPr>
          <w:rFonts w:ascii="Times New Roman" w:hAnsi="Times New Roman"/>
          <w:bCs/>
          <w:lang w:val="ru-RU"/>
        </w:rPr>
        <w:t xml:space="preserve">                                                 </w:t>
      </w:r>
      <w:r w:rsidRPr="00BD2507">
        <w:rPr>
          <w:rFonts w:ascii="Times New Roman" w:hAnsi="Times New Roman"/>
          <w:bCs/>
          <w:lang w:val="bg-BG"/>
        </w:rPr>
        <w:t xml:space="preserve"> </w:t>
      </w:r>
      <w:r w:rsidRPr="00BD2507">
        <w:rPr>
          <w:rFonts w:ascii="Times New Roman" w:hAnsi="Times New Roman"/>
          <w:bCs/>
          <w:lang w:val="ru-RU"/>
        </w:rPr>
        <w:tab/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Cs/>
          <w:lang w:val="bg-BG"/>
        </w:rPr>
      </w:pPr>
      <w:r w:rsidRPr="00BD2507">
        <w:rPr>
          <w:rFonts w:ascii="Times New Roman" w:hAnsi="Times New Roman"/>
          <w:bCs/>
          <w:lang w:val="bg-BG"/>
        </w:rPr>
        <w:t>б</w:t>
      </w:r>
      <w:r w:rsidRPr="00BD2507">
        <w:rPr>
          <w:rFonts w:ascii="Times New Roman" w:hAnsi="Times New Roman"/>
          <w:bCs/>
          <w:lang w:val="ru-RU"/>
        </w:rPr>
        <w:t xml:space="preserve">) </w:t>
      </w:r>
      <w:r w:rsidRPr="00BD2507">
        <w:rPr>
          <w:rFonts w:ascii="Times New Roman" w:hAnsi="Times New Roman"/>
          <w:bCs/>
          <w:lang w:val="bg-BG"/>
        </w:rPr>
        <w:t>стрептококи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bCs/>
          <w:lang w:val="ru-RU"/>
        </w:rPr>
      </w:pPr>
      <w:r w:rsidRPr="00BD2507">
        <w:rPr>
          <w:rFonts w:ascii="Times New Roman" w:hAnsi="Times New Roman"/>
          <w:b/>
          <w:bCs/>
          <w:lang w:val="bg-BG"/>
        </w:rPr>
        <w:t>в)</w:t>
      </w:r>
      <w:r w:rsidRPr="00BD2507">
        <w:rPr>
          <w:rFonts w:ascii="Times New Roman" w:hAnsi="Times New Roman"/>
          <w:b/>
          <w:bCs/>
          <w:lang w:val="ru-RU"/>
        </w:rPr>
        <w:t xml:space="preserve"> </w:t>
      </w:r>
      <w:r w:rsidRPr="00BD2507">
        <w:rPr>
          <w:rFonts w:ascii="Times New Roman" w:hAnsi="Times New Roman"/>
          <w:b/>
          <w:bCs/>
          <w:lang w:val="bg-BG"/>
        </w:rPr>
        <w:t xml:space="preserve">пневмококи                    </w:t>
      </w:r>
      <w:r w:rsidRPr="00BD2507">
        <w:rPr>
          <w:rFonts w:ascii="Times New Roman" w:hAnsi="Times New Roman"/>
          <w:b/>
          <w:bCs/>
          <w:lang w:val="ru-RU"/>
        </w:rPr>
        <w:t xml:space="preserve"> </w:t>
      </w:r>
      <w:r w:rsidRPr="00BD2507">
        <w:rPr>
          <w:rFonts w:ascii="Times New Roman" w:hAnsi="Times New Roman"/>
          <w:b/>
          <w:bCs/>
          <w:lang w:val="bg-BG"/>
        </w:rPr>
        <w:t xml:space="preserve">                            </w:t>
      </w:r>
      <w:r w:rsidRPr="00BD2507">
        <w:rPr>
          <w:rFonts w:ascii="Times New Roman" w:hAnsi="Times New Roman"/>
          <w:b/>
          <w:bCs/>
          <w:lang w:val="ru-RU"/>
        </w:rPr>
        <w:tab/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Cs/>
        </w:rPr>
      </w:pPr>
      <w:r w:rsidRPr="00BD2507">
        <w:rPr>
          <w:rFonts w:ascii="Times New Roman" w:hAnsi="Times New Roman"/>
          <w:bCs/>
          <w:lang w:val="bg-BG"/>
        </w:rPr>
        <w:t>г)</w:t>
      </w:r>
      <w:r w:rsidRPr="00BD2507">
        <w:rPr>
          <w:rFonts w:ascii="Times New Roman" w:hAnsi="Times New Roman"/>
          <w:bCs/>
          <w:lang w:val="ru-RU"/>
        </w:rPr>
        <w:t xml:space="preserve"> </w:t>
      </w:r>
      <w:r w:rsidRPr="00BD2507">
        <w:rPr>
          <w:rFonts w:ascii="Times New Roman" w:hAnsi="Times New Roman"/>
          <w:bCs/>
          <w:lang w:val="bg-BG"/>
        </w:rPr>
        <w:t>хемофилус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Cs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Морфологичните прояви на уремията включват: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а) фибриноз</w:t>
      </w:r>
      <w:r w:rsidRPr="00BD2507">
        <w:rPr>
          <w:rFonts w:ascii="Times New Roman" w:hAnsi="Times New Roman"/>
          <w:lang w:val="bg-BG"/>
        </w:rPr>
        <w:t>но-гноен</w:t>
      </w:r>
      <w:r w:rsidRPr="00BD2507">
        <w:rPr>
          <w:rFonts w:ascii="Times New Roman" w:hAnsi="Times New Roman"/>
        </w:rPr>
        <w:t xml:space="preserve"> тонзилит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б) фибринозен колит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в) катарал</w:t>
      </w:r>
      <w:r w:rsidRPr="00BD2507">
        <w:rPr>
          <w:rFonts w:ascii="Times New Roman" w:hAnsi="Times New Roman"/>
          <w:b/>
          <w:lang w:val="bg-BG"/>
        </w:rPr>
        <w:t xml:space="preserve">но –улцерозен </w:t>
      </w:r>
      <w:r w:rsidRPr="00BD2507">
        <w:rPr>
          <w:rFonts w:ascii="Times New Roman" w:hAnsi="Times New Roman"/>
          <w:b/>
        </w:rPr>
        <w:t>гастрит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lastRenderedPageBreak/>
        <w:t>г) гноен лептоменингит</w:t>
      </w:r>
    </w:p>
    <w:p w:rsidR="00EF7697" w:rsidRPr="00BD2507" w:rsidRDefault="00EF7697" w:rsidP="00EF7697">
      <w:pPr>
        <w:jc w:val="both"/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Бронхопневмониите се характеризират със: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а) засягане на цял лоб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б) огнищно засягане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в) десцендиращ възпалителен процес от бронхи и бронхиоли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</w:rPr>
        <w:t>г) и трите посочени</w:t>
      </w:r>
    </w:p>
    <w:p w:rsidR="00EF7697" w:rsidRPr="00BD2507" w:rsidRDefault="00EF7697" w:rsidP="00EF7697">
      <w:pPr>
        <w:jc w:val="both"/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П</w:t>
      </w:r>
      <w:r w:rsidRPr="00BD2507">
        <w:rPr>
          <w:rFonts w:ascii="Times New Roman" w:hAnsi="Times New Roman"/>
          <w:lang w:val="ru-RU"/>
        </w:rPr>
        <w:t xml:space="preserve">реканцероза ли е </w:t>
      </w:r>
      <w:r w:rsidRPr="00BD2507">
        <w:rPr>
          <w:rFonts w:ascii="Times New Roman" w:hAnsi="Times New Roman"/>
        </w:rPr>
        <w:t>л</w:t>
      </w:r>
      <w:r w:rsidRPr="00BD2507">
        <w:rPr>
          <w:rFonts w:ascii="Times New Roman" w:hAnsi="Times New Roman"/>
          <w:lang w:val="ru-RU"/>
        </w:rPr>
        <w:t>евкоплакията?</w:t>
      </w:r>
      <w:r w:rsidRPr="00BD2507">
        <w:rPr>
          <w:rFonts w:ascii="Times New Roman" w:hAnsi="Times New Roman"/>
        </w:rPr>
        <w:t xml:space="preserve">                                                                  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  <w:lang w:val="ru-RU"/>
        </w:rPr>
        <w:t>а)  да</w:t>
      </w:r>
    </w:p>
    <w:p w:rsidR="00EF7697" w:rsidRDefault="00EF7697" w:rsidP="00EF7697">
      <w:pPr>
        <w:pStyle w:val="a4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  <w:lang w:val="ru-RU"/>
        </w:rPr>
        <w:t>б)  не</w:t>
      </w:r>
    </w:p>
    <w:p w:rsidR="00E37131" w:rsidRPr="00BD2507" w:rsidRDefault="00E37131" w:rsidP="00EF7697">
      <w:pPr>
        <w:pStyle w:val="a4"/>
        <w:jc w:val="both"/>
        <w:rPr>
          <w:rFonts w:ascii="Times New Roman" w:hAnsi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Какъв вид възпаление може да се развие при скарлатина в устната кухина?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а</w:t>
      </w:r>
      <w:r w:rsidRPr="00BD2507">
        <w:rPr>
          <w:rFonts w:ascii="Times New Roman" w:hAnsi="Times New Roman"/>
          <w:lang w:val="ru-RU"/>
        </w:rPr>
        <w:t>)</w:t>
      </w:r>
      <w:r w:rsidRPr="00BD2507">
        <w:rPr>
          <w:rFonts w:ascii="Times New Roman" w:hAnsi="Times New Roman"/>
          <w:lang w:val="bg-BG"/>
        </w:rPr>
        <w:t xml:space="preserve"> катарално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б</w:t>
      </w:r>
      <w:r w:rsidRPr="00BD2507">
        <w:rPr>
          <w:rFonts w:ascii="Times New Roman" w:hAnsi="Times New Roman"/>
          <w:lang w:val="ru-RU"/>
        </w:rPr>
        <w:t>)</w:t>
      </w:r>
      <w:r w:rsidRPr="00BD2507">
        <w:rPr>
          <w:rFonts w:ascii="Times New Roman" w:hAnsi="Times New Roman"/>
          <w:lang w:val="bg-BG"/>
        </w:rPr>
        <w:t xml:space="preserve"> некротично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в</w:t>
      </w:r>
      <w:r w:rsidRPr="00BD2507">
        <w:rPr>
          <w:rFonts w:ascii="Times New Roman" w:hAnsi="Times New Roman"/>
          <w:lang w:val="ru-RU"/>
        </w:rPr>
        <w:t xml:space="preserve">) </w:t>
      </w:r>
      <w:r w:rsidRPr="00BD2507">
        <w:rPr>
          <w:rFonts w:ascii="Times New Roman" w:hAnsi="Times New Roman"/>
          <w:lang w:val="bg-BG"/>
        </w:rPr>
        <w:t>фибринозно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  <w:lang w:val="bg-BG"/>
        </w:rPr>
        <w:t>г</w:t>
      </w:r>
      <w:r w:rsidRPr="00BD2507">
        <w:rPr>
          <w:rFonts w:ascii="Times New Roman" w:hAnsi="Times New Roman"/>
          <w:b/>
          <w:lang w:val="ru-RU"/>
        </w:rPr>
        <w:t xml:space="preserve">) </w:t>
      </w:r>
      <w:r w:rsidRPr="00BD2507">
        <w:rPr>
          <w:rFonts w:ascii="Times New Roman" w:hAnsi="Times New Roman"/>
          <w:b/>
          <w:lang w:val="bg-BG"/>
        </w:rPr>
        <w:t>и трите посочени</w:t>
      </w:r>
    </w:p>
    <w:p w:rsidR="00EF7697" w:rsidRPr="00BD2507" w:rsidRDefault="00EF7697" w:rsidP="00EF7697">
      <w:pPr>
        <w:jc w:val="both"/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Кои от посочените промени могат да бъдат септично огнище за хрониосепсис?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а) кариозни зъби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б) ревматоиден артрит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lang w:val="bg-BG"/>
        </w:rPr>
      </w:pPr>
      <w:r w:rsidRPr="00BD2507">
        <w:rPr>
          <w:rFonts w:ascii="Times New Roman" w:hAnsi="Times New Roman"/>
          <w:b/>
          <w:lang w:val="bg-BG"/>
        </w:rPr>
        <w:t>в) тонзилит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г) и трите посочени</w:t>
      </w:r>
    </w:p>
    <w:p w:rsidR="00EF7697" w:rsidRPr="00BD2507" w:rsidRDefault="00EF7697" w:rsidP="00EF7697">
      <w:pPr>
        <w:jc w:val="both"/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Какъв тип възпаление има при дифтерията?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а) катарално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lang w:val="bg-BG"/>
        </w:rPr>
      </w:pPr>
      <w:r w:rsidRPr="00BD2507">
        <w:rPr>
          <w:rFonts w:ascii="Times New Roman" w:hAnsi="Times New Roman"/>
          <w:b/>
          <w:lang w:val="bg-BG"/>
        </w:rPr>
        <w:t>б) дълбоко фибринозно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в) гнойно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lang w:val="bg-BG"/>
        </w:rPr>
        <w:t>г) и трите посочени</w:t>
      </w:r>
    </w:p>
    <w:p w:rsidR="00EF7697" w:rsidRPr="00BD2507" w:rsidRDefault="00EF7697" w:rsidP="00EF7697">
      <w:pPr>
        <w:jc w:val="both"/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  <w:bCs/>
          <w:iCs/>
          <w:lang w:val="bg-BG"/>
        </w:rPr>
        <w:t>Петната на Филатов-Коплик се намират при:</w:t>
      </w:r>
      <w:r w:rsidRPr="00BD2507">
        <w:rPr>
          <w:rFonts w:ascii="Times New Roman" w:hAnsi="Times New Roman"/>
          <w:lang w:val="bg-BG"/>
        </w:rPr>
        <w:t xml:space="preserve">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  <w:bCs/>
          <w:iCs/>
        </w:rPr>
        <w:t xml:space="preserve">a) </w:t>
      </w:r>
      <w:r w:rsidRPr="00BD2507">
        <w:rPr>
          <w:rFonts w:ascii="Times New Roman" w:hAnsi="Times New Roman"/>
          <w:lang w:val="bg-BG"/>
        </w:rPr>
        <w:t xml:space="preserve">скарлатина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lang w:val="ru-RU"/>
        </w:rPr>
      </w:pPr>
      <w:r w:rsidRPr="00BD2507">
        <w:rPr>
          <w:rFonts w:ascii="Times New Roman" w:hAnsi="Times New Roman"/>
          <w:b/>
          <w:bCs/>
          <w:lang w:val="bg-BG"/>
        </w:rPr>
        <w:t>б</w:t>
      </w:r>
      <w:r w:rsidRPr="00BD2507">
        <w:rPr>
          <w:rFonts w:ascii="Times New Roman" w:hAnsi="Times New Roman"/>
          <w:b/>
          <w:bCs/>
          <w:lang w:val="ru-RU"/>
        </w:rPr>
        <w:t>)</w:t>
      </w:r>
      <w:r w:rsidRPr="00BD2507">
        <w:rPr>
          <w:rFonts w:ascii="Times New Roman" w:hAnsi="Times New Roman"/>
          <w:b/>
          <w:lang w:val="bg-BG"/>
        </w:rPr>
        <w:t xml:space="preserve"> морбили      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  <w:bCs/>
          <w:lang w:val="bg-BG"/>
        </w:rPr>
        <w:t>в</w:t>
      </w:r>
      <w:r w:rsidRPr="00BD2507">
        <w:rPr>
          <w:rFonts w:ascii="Times New Roman" w:hAnsi="Times New Roman"/>
          <w:bCs/>
          <w:lang w:val="ru-RU"/>
        </w:rPr>
        <w:t>)</w:t>
      </w:r>
      <w:r w:rsidRPr="00BD2507">
        <w:rPr>
          <w:rFonts w:ascii="Times New Roman" w:hAnsi="Times New Roman"/>
          <w:lang w:val="bg-BG"/>
        </w:rPr>
        <w:t xml:space="preserve"> инфекциозна мононуклеоза   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bCs/>
          <w:lang w:val="bg-BG"/>
        </w:rPr>
        <w:t>г</w:t>
      </w:r>
      <w:r w:rsidRPr="00BD2507">
        <w:rPr>
          <w:rFonts w:ascii="Times New Roman" w:hAnsi="Times New Roman"/>
          <w:bCs/>
          <w:lang w:val="ru-RU"/>
        </w:rPr>
        <w:t>)</w:t>
      </w:r>
      <w:r w:rsidRPr="00BD2507">
        <w:rPr>
          <w:rFonts w:ascii="Times New Roman" w:hAnsi="Times New Roman"/>
          <w:lang w:val="bg-BG"/>
        </w:rPr>
        <w:t xml:space="preserve"> дифтерия.</w:t>
      </w:r>
    </w:p>
    <w:p w:rsidR="00EF7697" w:rsidRPr="00BD2507" w:rsidRDefault="00EF7697" w:rsidP="00EF7697">
      <w:pPr>
        <w:jc w:val="both"/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bCs/>
          <w:lang w:val="bg-BG"/>
        </w:rPr>
      </w:pPr>
      <w:r w:rsidRPr="00BD2507">
        <w:rPr>
          <w:rFonts w:ascii="Times New Roman" w:hAnsi="Times New Roman"/>
          <w:bCs/>
          <w:iCs/>
          <w:lang w:val="bg-BG"/>
        </w:rPr>
        <w:t>Тиреотоксикозата се проявява със:</w:t>
      </w:r>
      <w:r w:rsidRPr="00BD2507">
        <w:rPr>
          <w:rFonts w:ascii="Times New Roman" w:hAnsi="Times New Roman"/>
          <w:bCs/>
          <w:lang w:val="bg-BG"/>
        </w:rPr>
        <w:t xml:space="preserve">      </w:t>
      </w:r>
    </w:p>
    <w:p w:rsidR="00EF7697" w:rsidRPr="00BD2507" w:rsidRDefault="00EF7697" w:rsidP="00EF7697">
      <w:pPr>
        <w:pStyle w:val="a4"/>
        <w:tabs>
          <w:tab w:val="left" w:pos="1418"/>
        </w:tabs>
        <w:jc w:val="both"/>
        <w:rPr>
          <w:rFonts w:ascii="Times New Roman" w:hAnsi="Times New Roman"/>
          <w:b/>
          <w:bCs/>
          <w:lang w:val="bg-BG"/>
        </w:rPr>
      </w:pPr>
      <w:r w:rsidRPr="00BD2507">
        <w:rPr>
          <w:rFonts w:ascii="Times New Roman" w:hAnsi="Times New Roman"/>
          <w:b/>
          <w:lang w:val="bg-BG"/>
        </w:rPr>
        <w:t xml:space="preserve">а) струма </w:t>
      </w:r>
      <w:r w:rsidRPr="00BD2507">
        <w:rPr>
          <w:rFonts w:ascii="Times New Roman" w:hAnsi="Times New Roman"/>
          <w:b/>
          <w:bCs/>
          <w:lang w:val="bg-BG"/>
        </w:rPr>
        <w:t xml:space="preserve">     </w:t>
      </w:r>
    </w:p>
    <w:p w:rsidR="00EF7697" w:rsidRPr="00BD2507" w:rsidRDefault="00EF7697" w:rsidP="00EF7697">
      <w:pPr>
        <w:pStyle w:val="a4"/>
        <w:tabs>
          <w:tab w:val="left" w:pos="1418"/>
        </w:tabs>
        <w:jc w:val="both"/>
        <w:rPr>
          <w:rFonts w:ascii="Times New Roman" w:hAnsi="Times New Roman"/>
          <w:bCs/>
          <w:lang w:val="bg-BG"/>
        </w:rPr>
      </w:pPr>
      <w:r w:rsidRPr="00BD2507">
        <w:rPr>
          <w:rFonts w:ascii="Times New Roman" w:hAnsi="Times New Roman"/>
          <w:bCs/>
          <w:lang w:val="bg-BG"/>
        </w:rPr>
        <w:t xml:space="preserve">б) </w:t>
      </w:r>
      <w:r w:rsidRPr="00BD2507">
        <w:rPr>
          <w:rFonts w:ascii="Times New Roman" w:hAnsi="Times New Roman"/>
          <w:lang w:val="bg-BG"/>
        </w:rPr>
        <w:t>общо затлъстяване</w:t>
      </w:r>
      <w:r w:rsidRPr="00BD2507">
        <w:rPr>
          <w:rFonts w:ascii="Times New Roman" w:hAnsi="Times New Roman"/>
          <w:bCs/>
          <w:lang w:val="bg-BG"/>
        </w:rPr>
        <w:t xml:space="preserve">         </w:t>
      </w:r>
    </w:p>
    <w:p w:rsidR="00EF7697" w:rsidRPr="00BD2507" w:rsidRDefault="00EF7697" w:rsidP="00EF7697">
      <w:pPr>
        <w:pStyle w:val="a4"/>
        <w:tabs>
          <w:tab w:val="left" w:pos="1418"/>
        </w:tabs>
        <w:jc w:val="both"/>
        <w:rPr>
          <w:rFonts w:ascii="Times New Roman" w:hAnsi="Times New Roman"/>
          <w:bCs/>
          <w:lang w:val="bg-BG"/>
        </w:rPr>
      </w:pPr>
      <w:r w:rsidRPr="00BD2507">
        <w:rPr>
          <w:rFonts w:ascii="Times New Roman" w:hAnsi="Times New Roman"/>
          <w:bCs/>
          <w:lang w:val="bg-BG"/>
        </w:rPr>
        <w:t xml:space="preserve">в) </w:t>
      </w:r>
      <w:r w:rsidRPr="00BD2507">
        <w:rPr>
          <w:rFonts w:ascii="Times New Roman" w:hAnsi="Times New Roman"/>
          <w:lang w:val="bg-BG"/>
        </w:rPr>
        <w:t xml:space="preserve">хепатомегалия     </w:t>
      </w:r>
      <w:r w:rsidRPr="00BD2507">
        <w:rPr>
          <w:rFonts w:ascii="Times New Roman" w:hAnsi="Times New Roman"/>
          <w:bCs/>
          <w:lang w:val="bg-BG"/>
        </w:rPr>
        <w:t xml:space="preserve"> </w:t>
      </w:r>
    </w:p>
    <w:p w:rsidR="00EF7697" w:rsidRPr="00BD2507" w:rsidRDefault="00EF7697" w:rsidP="00EF7697">
      <w:pPr>
        <w:pStyle w:val="a4"/>
        <w:tabs>
          <w:tab w:val="left" w:pos="1418"/>
        </w:tabs>
        <w:jc w:val="both"/>
        <w:rPr>
          <w:rFonts w:ascii="Times New Roman" w:hAnsi="Times New Roman"/>
          <w:b/>
          <w:bCs/>
          <w:lang w:val="bg-BG"/>
        </w:rPr>
      </w:pPr>
      <w:r w:rsidRPr="00BD2507">
        <w:rPr>
          <w:rFonts w:ascii="Times New Roman" w:hAnsi="Times New Roman"/>
          <w:b/>
          <w:bCs/>
          <w:lang w:val="bg-BG"/>
        </w:rPr>
        <w:lastRenderedPageBreak/>
        <w:t xml:space="preserve">г) </w:t>
      </w:r>
      <w:r w:rsidRPr="00BD2507">
        <w:rPr>
          <w:rFonts w:ascii="Times New Roman" w:hAnsi="Times New Roman"/>
          <w:b/>
          <w:lang w:val="bg-BG"/>
        </w:rPr>
        <w:t>екзофталм</w:t>
      </w:r>
    </w:p>
    <w:p w:rsidR="00EF7697" w:rsidRPr="00BD2507" w:rsidRDefault="00EF7697" w:rsidP="00EF7697">
      <w:pPr>
        <w:tabs>
          <w:tab w:val="left" w:pos="3960"/>
        </w:tabs>
        <w:jc w:val="both"/>
        <w:rPr>
          <w:rFonts w:ascii="Times New Roman" w:hAnsi="Times New Roman" w:cs="Times New Roman"/>
          <w:bCs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  <w:bCs/>
          <w:iCs/>
          <w:lang w:val="ru-RU"/>
        </w:rPr>
        <w:t>Кои симптоми са характерни за Адисоновата болест?</w:t>
      </w:r>
      <w:r w:rsidRPr="00BD2507">
        <w:rPr>
          <w:rFonts w:ascii="Times New Roman" w:hAnsi="Times New Roman"/>
          <w:lang w:val="ru-RU"/>
        </w:rPr>
        <w:t xml:space="preserve">                   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lang w:val="ru-RU"/>
        </w:rPr>
      </w:pPr>
      <w:r w:rsidRPr="00BD2507">
        <w:rPr>
          <w:rFonts w:ascii="Times New Roman" w:hAnsi="Times New Roman"/>
          <w:b/>
          <w:bCs/>
          <w:lang w:val="ru-RU"/>
        </w:rPr>
        <w:t>а)</w:t>
      </w:r>
      <w:r w:rsidRPr="00BD2507">
        <w:rPr>
          <w:rFonts w:ascii="Times New Roman" w:hAnsi="Times New Roman"/>
          <w:b/>
          <w:lang w:val="ru-RU"/>
        </w:rPr>
        <w:t xml:space="preserve"> хипотония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  <w:bCs/>
          <w:lang w:val="ru-RU"/>
        </w:rPr>
        <w:t>б)</w:t>
      </w:r>
      <w:r w:rsidRPr="00BD2507">
        <w:rPr>
          <w:rFonts w:ascii="Times New Roman" w:hAnsi="Times New Roman"/>
          <w:lang w:val="ru-RU"/>
        </w:rPr>
        <w:t xml:space="preserve"> хипертония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lang w:val="ru-RU"/>
        </w:rPr>
      </w:pPr>
      <w:r w:rsidRPr="00BD2507">
        <w:rPr>
          <w:rFonts w:ascii="Times New Roman" w:hAnsi="Times New Roman"/>
          <w:b/>
          <w:bCs/>
          <w:lang w:val="ru-RU"/>
        </w:rPr>
        <w:t>в)</w:t>
      </w:r>
      <w:r w:rsidRPr="00BD2507">
        <w:rPr>
          <w:rFonts w:ascii="Times New Roman" w:hAnsi="Times New Roman"/>
          <w:b/>
          <w:lang w:val="ru-RU"/>
        </w:rPr>
        <w:t xml:space="preserve"> меланодермия  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lang w:val="ru-RU"/>
        </w:rPr>
      </w:pPr>
      <w:r w:rsidRPr="00BD2507">
        <w:rPr>
          <w:rFonts w:ascii="Times New Roman" w:hAnsi="Times New Roman"/>
          <w:b/>
          <w:bCs/>
          <w:lang w:val="ru-RU"/>
        </w:rPr>
        <w:t>г)</w:t>
      </w:r>
      <w:r w:rsidRPr="00BD2507">
        <w:rPr>
          <w:rFonts w:ascii="Times New Roman" w:hAnsi="Times New Roman"/>
          <w:b/>
          <w:lang w:val="ru-RU"/>
        </w:rPr>
        <w:t xml:space="preserve"> гастро-интестинални нарушения</w:t>
      </w:r>
    </w:p>
    <w:p w:rsidR="00EF7697" w:rsidRPr="00BD2507" w:rsidRDefault="00EF7697" w:rsidP="00EF7697">
      <w:pPr>
        <w:jc w:val="both"/>
        <w:rPr>
          <w:rFonts w:ascii="Times New Roman" w:hAnsi="Times New Roman" w:cs="Times New Roman"/>
          <w:bCs/>
          <w:lang w:val="ru-RU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bCs/>
        </w:rPr>
        <w:t>П</w:t>
      </w:r>
      <w:r w:rsidRPr="00BD2507">
        <w:rPr>
          <w:rFonts w:ascii="Times New Roman" w:hAnsi="Times New Roman"/>
          <w:bCs/>
          <w:iCs/>
        </w:rPr>
        <w:t>ри гломерулонефрит в урината се изолират:</w:t>
      </w:r>
      <w:r w:rsidRPr="00BD2507">
        <w:rPr>
          <w:rFonts w:ascii="Times New Roman" w:hAnsi="Times New Roman"/>
        </w:rPr>
        <w:t xml:space="preserve">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bCs/>
        </w:rPr>
        <w:t>а)</w:t>
      </w:r>
      <w:r w:rsidRPr="00BD2507">
        <w:rPr>
          <w:rFonts w:ascii="Times New Roman" w:hAnsi="Times New Roman"/>
        </w:rPr>
        <w:t xml:space="preserve"> стрептококи                                                                                     </w:t>
      </w:r>
      <w:r w:rsidRPr="00BD2507">
        <w:rPr>
          <w:rFonts w:ascii="Times New Roman" w:hAnsi="Times New Roman"/>
          <w:bCs/>
        </w:rPr>
        <w:t xml:space="preserve"> </w:t>
      </w:r>
      <w:r w:rsidRPr="00BD2507">
        <w:rPr>
          <w:rFonts w:ascii="Times New Roman" w:hAnsi="Times New Roman"/>
        </w:rPr>
        <w:t xml:space="preserve">  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bCs/>
        </w:rPr>
        <w:t>б)</w:t>
      </w:r>
      <w:r w:rsidRPr="00BD2507">
        <w:rPr>
          <w:rFonts w:ascii="Times New Roman" w:hAnsi="Times New Roman"/>
        </w:rPr>
        <w:t xml:space="preserve"> стафилококи    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bCs/>
        </w:rPr>
        <w:t>в)</w:t>
      </w:r>
      <w:r w:rsidRPr="00BD2507">
        <w:rPr>
          <w:rFonts w:ascii="Times New Roman" w:hAnsi="Times New Roman"/>
        </w:rPr>
        <w:t xml:space="preserve"> еsch. сoli    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  <w:bCs/>
        </w:rPr>
        <w:t>г)</w:t>
      </w:r>
      <w:r w:rsidRPr="00BD2507">
        <w:rPr>
          <w:rFonts w:ascii="Times New Roman" w:hAnsi="Times New Roman"/>
          <w:b/>
        </w:rPr>
        <w:t xml:space="preserve"> урината е стерилна</w:t>
      </w:r>
    </w:p>
    <w:p w:rsidR="00EF7697" w:rsidRPr="00BD2507" w:rsidRDefault="00EF7697" w:rsidP="00EF7697">
      <w:pPr>
        <w:jc w:val="both"/>
        <w:rPr>
          <w:rFonts w:ascii="Times New Roman" w:hAnsi="Times New Roman" w:cs="Times New Roman"/>
          <w:lang w:val="en-US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Какъв е най-честият изход на тубарната бременност?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а) руптура на маточната тръба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вторична перитонеална бременност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в) износване на бременността с нормално раждане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г) развитие на литопедион или фетус пиперацеус</w:t>
      </w:r>
    </w:p>
    <w:p w:rsidR="00EF7697" w:rsidRPr="00BD2507" w:rsidRDefault="00EF7697" w:rsidP="00EF769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US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Орхит е: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 xml:space="preserve">а) възпаление на епидидима 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възпаление на семенните мехурчета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 xml:space="preserve">в) възпаление на тестиса 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г) възпаление на дуктус деференс</w:t>
      </w:r>
    </w:p>
    <w:p w:rsidR="00EF7697" w:rsidRPr="00BD2507" w:rsidRDefault="00EF7697" w:rsidP="00EF769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US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Кои тумори на матката са злокачествени?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 xml:space="preserve">а) аденом 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 xml:space="preserve">б) карцином 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 xml:space="preserve">в) миома 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 xml:space="preserve">г) лейомиосаркома </w:t>
      </w:r>
    </w:p>
    <w:p w:rsidR="00EF7697" w:rsidRPr="00BD2507" w:rsidRDefault="00EF7697" w:rsidP="00EF769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US"/>
        </w:rPr>
      </w:pPr>
    </w:p>
    <w:p w:rsidR="00EF7697" w:rsidRPr="00BD2507" w:rsidRDefault="00EF7697" w:rsidP="00EF7697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bg-BG"/>
        </w:rPr>
      </w:pPr>
      <w:r w:rsidRPr="00BD2507">
        <w:rPr>
          <w:rFonts w:ascii="Times New Roman" w:hAnsi="Times New Roman" w:cs="Times New Roman"/>
          <w:lang w:eastAsia="bg-BG"/>
        </w:rPr>
        <w:t>Посочете заболяванията, които водят до възникване на хронично</w:t>
      </w:r>
      <w:r w:rsidRPr="00BD2507">
        <w:rPr>
          <w:rFonts w:ascii="Times New Roman" w:hAnsi="Times New Roman" w:cs="Times New Roman"/>
          <w:lang w:val="ru-RU" w:eastAsia="bg-BG"/>
        </w:rPr>
        <w:t xml:space="preserve"> </w:t>
      </w:r>
      <w:r w:rsidRPr="00BD2507">
        <w:rPr>
          <w:rFonts w:ascii="Times New Roman" w:hAnsi="Times New Roman" w:cs="Times New Roman"/>
          <w:lang w:eastAsia="bg-BG"/>
        </w:rPr>
        <w:t>белодробно сърце:</w:t>
      </w:r>
    </w:p>
    <w:p w:rsidR="00EF7697" w:rsidRPr="00BD2507" w:rsidRDefault="00EF7697" w:rsidP="00EF7697">
      <w:pPr>
        <w:autoSpaceDE w:val="0"/>
        <w:autoSpaceDN w:val="0"/>
        <w:adjustRightInd w:val="0"/>
        <w:ind w:left="720"/>
        <w:jc w:val="both"/>
        <w:rPr>
          <w:rFonts w:ascii="Times New Roman" w:hAnsi="Times New Roman" w:cs="Times New Roman"/>
          <w:lang w:eastAsia="bg-BG"/>
        </w:rPr>
      </w:pPr>
      <w:r w:rsidRPr="00BD2507">
        <w:rPr>
          <w:rFonts w:ascii="Times New Roman" w:hAnsi="Times New Roman" w:cs="Times New Roman"/>
          <w:lang w:eastAsia="bg-BG"/>
        </w:rPr>
        <w:t xml:space="preserve">а) вирусни пневмонии    </w:t>
      </w:r>
      <w:r w:rsidRPr="00BD2507">
        <w:rPr>
          <w:rFonts w:ascii="Times New Roman" w:hAnsi="Times New Roman" w:cs="Times New Roman"/>
          <w:lang w:val="ru-RU" w:eastAsia="bg-BG"/>
        </w:rPr>
        <w:t xml:space="preserve">                                         </w:t>
      </w:r>
      <w:r w:rsidRPr="00BD2507">
        <w:rPr>
          <w:rFonts w:ascii="Times New Roman" w:hAnsi="Times New Roman" w:cs="Times New Roman"/>
          <w:lang w:eastAsia="bg-BG"/>
        </w:rPr>
        <w:t xml:space="preserve"> </w:t>
      </w:r>
    </w:p>
    <w:p w:rsidR="00EF7697" w:rsidRPr="00BD2507" w:rsidRDefault="00EF7697" w:rsidP="00EF7697">
      <w:pPr>
        <w:autoSpaceDE w:val="0"/>
        <w:autoSpaceDN w:val="0"/>
        <w:adjustRightInd w:val="0"/>
        <w:ind w:left="720"/>
        <w:jc w:val="both"/>
        <w:rPr>
          <w:rFonts w:ascii="Times New Roman" w:hAnsi="Times New Roman" w:cs="Times New Roman"/>
          <w:lang w:eastAsia="bg-BG"/>
        </w:rPr>
      </w:pPr>
      <w:r w:rsidRPr="00BD2507">
        <w:rPr>
          <w:rFonts w:ascii="Times New Roman" w:hAnsi="Times New Roman" w:cs="Times New Roman"/>
          <w:lang w:eastAsia="bg-BG"/>
        </w:rPr>
        <w:t xml:space="preserve">б) остри бактериални пневмонии      </w:t>
      </w:r>
      <w:r w:rsidRPr="00BD2507">
        <w:rPr>
          <w:rFonts w:ascii="Times New Roman" w:hAnsi="Times New Roman" w:cs="Times New Roman"/>
          <w:lang w:val="ru-RU" w:eastAsia="bg-BG"/>
        </w:rPr>
        <w:t xml:space="preserve">                      </w:t>
      </w:r>
    </w:p>
    <w:p w:rsidR="00EF7697" w:rsidRPr="00BD2507" w:rsidRDefault="00EF7697" w:rsidP="00EF7697">
      <w:pPr>
        <w:autoSpaceDE w:val="0"/>
        <w:autoSpaceDN w:val="0"/>
        <w:adjustRightInd w:val="0"/>
        <w:ind w:left="720"/>
        <w:jc w:val="both"/>
        <w:rPr>
          <w:rFonts w:ascii="Times New Roman" w:hAnsi="Times New Roman" w:cs="Times New Roman"/>
          <w:b/>
          <w:lang w:eastAsia="bg-BG"/>
        </w:rPr>
      </w:pPr>
      <w:r w:rsidRPr="00BD2507">
        <w:rPr>
          <w:rFonts w:ascii="Times New Roman" w:hAnsi="Times New Roman" w:cs="Times New Roman"/>
          <w:b/>
          <w:lang w:eastAsia="bg-BG"/>
        </w:rPr>
        <w:t xml:space="preserve">в) хроничен обструктивен емфизем </w:t>
      </w:r>
    </w:p>
    <w:p w:rsidR="00EF7697" w:rsidRPr="00BD2507" w:rsidRDefault="00EF7697" w:rsidP="00EF7697">
      <w:pPr>
        <w:autoSpaceDE w:val="0"/>
        <w:autoSpaceDN w:val="0"/>
        <w:adjustRightInd w:val="0"/>
        <w:ind w:left="720"/>
        <w:jc w:val="both"/>
        <w:rPr>
          <w:rFonts w:ascii="Times New Roman" w:hAnsi="Times New Roman" w:cs="Times New Roman"/>
          <w:b/>
          <w:lang w:val="en-US" w:eastAsia="bg-BG"/>
        </w:rPr>
      </w:pPr>
      <w:r w:rsidRPr="00BD2507">
        <w:rPr>
          <w:rFonts w:ascii="Times New Roman" w:hAnsi="Times New Roman" w:cs="Times New Roman"/>
          <w:b/>
          <w:lang w:eastAsia="bg-BG"/>
        </w:rPr>
        <w:t xml:space="preserve">г) силикоза </w:t>
      </w:r>
    </w:p>
    <w:p w:rsidR="00EF7697" w:rsidRPr="00BD2507" w:rsidRDefault="00EF7697" w:rsidP="00EF7697">
      <w:pPr>
        <w:autoSpaceDE w:val="0"/>
        <w:autoSpaceDN w:val="0"/>
        <w:adjustRightInd w:val="0"/>
        <w:ind w:left="720"/>
        <w:jc w:val="both"/>
        <w:rPr>
          <w:rFonts w:ascii="Times New Roman" w:hAnsi="Times New Roman" w:cs="Times New Roman"/>
          <w:lang w:val="en-US" w:eastAsia="bg-BG"/>
        </w:rPr>
      </w:pPr>
    </w:p>
    <w:p w:rsidR="00EF7697" w:rsidRPr="00BD2507" w:rsidRDefault="00EF7697" w:rsidP="00EF769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lang w:eastAsia="bg-BG"/>
        </w:rPr>
      </w:pPr>
      <w:r w:rsidRPr="00BD2507">
        <w:rPr>
          <w:rFonts w:ascii="Times New Roman" w:hAnsi="Times New Roman" w:cs="Times New Roman"/>
          <w:lang w:eastAsia="bg-BG"/>
        </w:rPr>
        <w:lastRenderedPageBreak/>
        <w:t>Определете кои от посочените хистологични промени са характерни за острия бронхит?</w:t>
      </w:r>
    </w:p>
    <w:p w:rsidR="00EF7697" w:rsidRPr="00BD2507" w:rsidRDefault="00EF7697" w:rsidP="00EF7697">
      <w:pPr>
        <w:ind w:left="720"/>
        <w:jc w:val="both"/>
        <w:rPr>
          <w:rFonts w:ascii="Times New Roman" w:hAnsi="Times New Roman" w:cs="Times New Roman"/>
          <w:b/>
          <w:lang w:eastAsia="bg-BG"/>
        </w:rPr>
      </w:pPr>
      <w:r w:rsidRPr="00BD2507">
        <w:rPr>
          <w:rFonts w:ascii="Times New Roman" w:hAnsi="Times New Roman" w:cs="Times New Roman"/>
          <w:b/>
          <w:lang w:eastAsia="bg-BG"/>
        </w:rPr>
        <w:t xml:space="preserve">а) хиперемия на лигавицата   </w:t>
      </w:r>
    </w:p>
    <w:p w:rsidR="00EF7697" w:rsidRPr="00BD2507" w:rsidRDefault="00EF7697" w:rsidP="00EF7697">
      <w:pPr>
        <w:ind w:left="720"/>
        <w:jc w:val="both"/>
        <w:rPr>
          <w:rFonts w:ascii="Times New Roman" w:hAnsi="Times New Roman" w:cs="Times New Roman"/>
          <w:b/>
          <w:lang w:eastAsia="bg-BG"/>
        </w:rPr>
      </w:pPr>
      <w:r w:rsidRPr="00BD2507">
        <w:rPr>
          <w:rFonts w:ascii="Times New Roman" w:hAnsi="Times New Roman" w:cs="Times New Roman"/>
          <w:b/>
          <w:lang w:eastAsia="bg-BG"/>
        </w:rPr>
        <w:t>б) изразена десквамация на епитела</w:t>
      </w:r>
    </w:p>
    <w:p w:rsidR="00EF7697" w:rsidRPr="00BD2507" w:rsidRDefault="00EF7697" w:rsidP="00EF7697">
      <w:pPr>
        <w:ind w:left="720"/>
        <w:jc w:val="both"/>
        <w:rPr>
          <w:rFonts w:ascii="Times New Roman" w:hAnsi="Times New Roman" w:cs="Times New Roman"/>
          <w:lang w:eastAsia="bg-BG"/>
        </w:rPr>
      </w:pPr>
      <w:r w:rsidRPr="00BD2507">
        <w:rPr>
          <w:rFonts w:ascii="Times New Roman" w:hAnsi="Times New Roman" w:cs="Times New Roman"/>
          <w:b/>
          <w:lang w:eastAsia="bg-BG"/>
        </w:rPr>
        <w:t>в) инфилтрация на лигавицата от левкоцити</w:t>
      </w:r>
    </w:p>
    <w:p w:rsidR="00EF7697" w:rsidRPr="00BD2507" w:rsidRDefault="00EF7697" w:rsidP="00EF7697">
      <w:pPr>
        <w:ind w:left="720"/>
        <w:jc w:val="both"/>
        <w:rPr>
          <w:rFonts w:ascii="Times New Roman" w:hAnsi="Times New Roman" w:cs="Times New Roman"/>
          <w:lang w:eastAsia="bg-BG"/>
        </w:rPr>
      </w:pPr>
      <w:r w:rsidRPr="00BD2507">
        <w:rPr>
          <w:rFonts w:ascii="Times New Roman" w:hAnsi="Times New Roman" w:cs="Times New Roman"/>
          <w:lang w:eastAsia="bg-BG"/>
        </w:rPr>
        <w:t xml:space="preserve">г) хиперплазия на чашковидни клетки и гладкомускулна хипертрофия </w:t>
      </w:r>
    </w:p>
    <w:p w:rsidR="00EF7697" w:rsidRPr="00BD2507" w:rsidRDefault="00EF7697" w:rsidP="00EF7697">
      <w:pPr>
        <w:jc w:val="both"/>
        <w:rPr>
          <w:rFonts w:ascii="Times New Roman" w:hAnsi="Times New Roman" w:cs="Times New Roman"/>
          <w:lang w:eastAsia="bg-BG"/>
        </w:rPr>
      </w:pPr>
    </w:p>
    <w:p w:rsidR="00EF7697" w:rsidRPr="00BD2507" w:rsidRDefault="00EF7697" w:rsidP="00EF7697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bg-BG"/>
        </w:rPr>
      </w:pPr>
      <w:r w:rsidRPr="00BD2507">
        <w:rPr>
          <w:rFonts w:ascii="Times New Roman" w:hAnsi="Times New Roman" w:cs="Times New Roman"/>
          <w:lang w:eastAsia="bg-BG"/>
        </w:rPr>
        <w:t>Кои от изброените макроскопски промени са характерни за огнищна пневмония:</w:t>
      </w:r>
    </w:p>
    <w:p w:rsidR="00EF7697" w:rsidRPr="00BD2507" w:rsidRDefault="00EF7697" w:rsidP="00EF7697">
      <w:pPr>
        <w:autoSpaceDE w:val="0"/>
        <w:autoSpaceDN w:val="0"/>
        <w:adjustRightInd w:val="0"/>
        <w:ind w:left="720"/>
        <w:jc w:val="both"/>
        <w:rPr>
          <w:rFonts w:ascii="Times New Roman" w:hAnsi="Times New Roman" w:cs="Times New Roman"/>
          <w:lang w:eastAsia="bg-BG"/>
        </w:rPr>
      </w:pPr>
      <w:r w:rsidRPr="00BD2507">
        <w:rPr>
          <w:rFonts w:ascii="Times New Roman" w:hAnsi="Times New Roman" w:cs="Times New Roman"/>
          <w:lang w:eastAsia="bg-BG"/>
        </w:rPr>
        <w:t>а) засегнат цял лоб</w:t>
      </w:r>
    </w:p>
    <w:p w:rsidR="00EF7697" w:rsidRPr="00BD2507" w:rsidRDefault="00EF7697" w:rsidP="00EF7697">
      <w:pPr>
        <w:autoSpaceDE w:val="0"/>
        <w:autoSpaceDN w:val="0"/>
        <w:adjustRightInd w:val="0"/>
        <w:ind w:left="720"/>
        <w:jc w:val="both"/>
        <w:rPr>
          <w:rFonts w:ascii="Times New Roman" w:hAnsi="Times New Roman" w:cs="Times New Roman"/>
          <w:b/>
          <w:lang w:eastAsia="bg-BG"/>
        </w:rPr>
      </w:pPr>
      <w:r w:rsidRPr="00BD2507">
        <w:rPr>
          <w:rFonts w:ascii="Times New Roman" w:hAnsi="Times New Roman" w:cs="Times New Roman"/>
          <w:b/>
          <w:lang w:eastAsia="bg-BG"/>
        </w:rPr>
        <w:t xml:space="preserve">б) огнища с бледосивкав цвят и размери около 1 см </w:t>
      </w:r>
    </w:p>
    <w:p w:rsidR="00EF7697" w:rsidRPr="00BD2507" w:rsidRDefault="00EF7697" w:rsidP="00EF7697">
      <w:pPr>
        <w:autoSpaceDE w:val="0"/>
        <w:autoSpaceDN w:val="0"/>
        <w:adjustRightInd w:val="0"/>
        <w:ind w:left="720"/>
        <w:jc w:val="both"/>
        <w:rPr>
          <w:rFonts w:ascii="Times New Roman" w:hAnsi="Times New Roman" w:cs="Times New Roman"/>
          <w:b/>
          <w:lang w:eastAsia="bg-BG"/>
        </w:rPr>
      </w:pPr>
      <w:r w:rsidRPr="00BD2507">
        <w:rPr>
          <w:rFonts w:ascii="Times New Roman" w:hAnsi="Times New Roman" w:cs="Times New Roman"/>
          <w:b/>
          <w:lang w:eastAsia="bg-BG"/>
        </w:rPr>
        <w:t xml:space="preserve">в) пъстра срезна повърхност с по-плътна консистенция </w:t>
      </w:r>
    </w:p>
    <w:p w:rsidR="00EF7697" w:rsidRPr="00BD2507" w:rsidRDefault="00EF7697" w:rsidP="00EF7697">
      <w:pPr>
        <w:autoSpaceDE w:val="0"/>
        <w:autoSpaceDN w:val="0"/>
        <w:adjustRightInd w:val="0"/>
        <w:ind w:left="720"/>
        <w:jc w:val="both"/>
        <w:rPr>
          <w:rFonts w:ascii="Times New Roman" w:hAnsi="Times New Roman" w:cs="Times New Roman"/>
          <w:b/>
          <w:lang w:eastAsia="bg-BG"/>
        </w:rPr>
      </w:pPr>
      <w:r w:rsidRPr="00BD2507">
        <w:rPr>
          <w:rFonts w:ascii="Times New Roman" w:hAnsi="Times New Roman" w:cs="Times New Roman"/>
          <w:b/>
          <w:lang w:eastAsia="bg-BG"/>
        </w:rPr>
        <w:t>г) в централните участъци се установява гноен ексудат</w:t>
      </w:r>
    </w:p>
    <w:p w:rsidR="00EF7697" w:rsidRPr="00BD2507" w:rsidRDefault="00EF7697" w:rsidP="00EF7697">
      <w:pPr>
        <w:autoSpaceDE w:val="0"/>
        <w:autoSpaceDN w:val="0"/>
        <w:adjustRightInd w:val="0"/>
        <w:ind w:left="720"/>
        <w:jc w:val="both"/>
        <w:rPr>
          <w:rFonts w:ascii="Times New Roman" w:hAnsi="Times New Roman" w:cs="Times New Roman"/>
          <w:lang w:eastAsia="bg-BG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lang w:val="bg-BG" w:eastAsia="bg-BG"/>
        </w:rPr>
      </w:pPr>
      <w:r w:rsidRPr="00BD2507">
        <w:rPr>
          <w:rFonts w:ascii="Times New Roman" w:hAnsi="Times New Roman"/>
          <w:lang w:val="bg-BG" w:eastAsia="bg-BG"/>
        </w:rPr>
        <w:t>В</w:t>
      </w:r>
      <w:r w:rsidRPr="00BD2507">
        <w:rPr>
          <w:rFonts w:ascii="Times New Roman" w:hAnsi="Times New Roman"/>
          <w:bCs/>
          <w:iCs/>
          <w:lang w:val="bg-BG"/>
        </w:rPr>
        <w:t>ъзможни усложнения на флегмонозна ангина са:</w:t>
      </w:r>
      <w:r w:rsidRPr="00BD2507">
        <w:rPr>
          <w:rFonts w:ascii="Times New Roman" w:hAnsi="Times New Roman"/>
          <w:lang w:val="bg-BG"/>
        </w:rPr>
        <w:t xml:space="preserve">          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lang w:val="bg-BG"/>
        </w:rPr>
      </w:pPr>
      <w:r w:rsidRPr="00BD2507">
        <w:rPr>
          <w:rFonts w:ascii="Times New Roman" w:hAnsi="Times New Roman"/>
          <w:b/>
          <w:bCs/>
          <w:lang w:val="bg-BG"/>
        </w:rPr>
        <w:t>а)</w:t>
      </w:r>
      <w:r w:rsidRPr="00BD2507">
        <w:rPr>
          <w:rFonts w:ascii="Times New Roman" w:hAnsi="Times New Roman"/>
          <w:b/>
          <w:lang w:val="bg-BG"/>
        </w:rPr>
        <w:t xml:space="preserve"> перитонзиларен абсцес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lang w:val="bg-BG"/>
        </w:rPr>
      </w:pPr>
      <w:r w:rsidRPr="00BD2507">
        <w:rPr>
          <w:rFonts w:ascii="Times New Roman" w:hAnsi="Times New Roman"/>
          <w:b/>
          <w:bCs/>
          <w:lang w:val="bg-BG"/>
        </w:rPr>
        <w:t>б)</w:t>
      </w:r>
      <w:r w:rsidRPr="00BD2507">
        <w:rPr>
          <w:rFonts w:ascii="Times New Roman" w:hAnsi="Times New Roman"/>
          <w:b/>
          <w:lang w:val="bg-BG"/>
        </w:rPr>
        <w:t xml:space="preserve"> септикопиемия  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lang w:val="bg-BG"/>
        </w:rPr>
      </w:pPr>
      <w:r w:rsidRPr="00BD2507">
        <w:rPr>
          <w:rFonts w:ascii="Times New Roman" w:hAnsi="Times New Roman"/>
          <w:b/>
          <w:bCs/>
          <w:lang w:val="bg-BG"/>
        </w:rPr>
        <w:t>в)</w:t>
      </w:r>
      <w:r w:rsidRPr="00BD2507">
        <w:rPr>
          <w:rFonts w:ascii="Times New Roman" w:hAnsi="Times New Roman"/>
          <w:b/>
          <w:lang w:val="bg-BG"/>
        </w:rPr>
        <w:t xml:space="preserve"> медиастинит 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u w:val="single"/>
          <w:lang w:val="ru-RU"/>
        </w:rPr>
      </w:pPr>
      <w:r w:rsidRPr="00BD2507">
        <w:rPr>
          <w:rFonts w:ascii="Times New Roman" w:hAnsi="Times New Roman"/>
          <w:b/>
          <w:bCs/>
          <w:lang w:val="bg-BG"/>
        </w:rPr>
        <w:t>г)</w:t>
      </w:r>
      <w:r w:rsidRPr="00BD2507">
        <w:rPr>
          <w:rFonts w:ascii="Times New Roman" w:hAnsi="Times New Roman"/>
          <w:b/>
          <w:lang w:val="bg-BG"/>
        </w:rPr>
        <w:t xml:space="preserve"> тромбоза на </w:t>
      </w:r>
      <w:r w:rsidRPr="00BD2507">
        <w:rPr>
          <w:rFonts w:ascii="Times New Roman" w:hAnsi="Times New Roman"/>
          <w:b/>
        </w:rPr>
        <w:t>v</w:t>
      </w:r>
      <w:r w:rsidRPr="00BD2507">
        <w:rPr>
          <w:rFonts w:ascii="Times New Roman" w:hAnsi="Times New Roman"/>
          <w:b/>
          <w:lang w:val="ru-RU"/>
        </w:rPr>
        <w:t xml:space="preserve">. </w:t>
      </w:r>
      <w:r w:rsidRPr="00BD2507">
        <w:rPr>
          <w:rFonts w:ascii="Times New Roman" w:hAnsi="Times New Roman"/>
          <w:b/>
        </w:rPr>
        <w:t>jugularis</w:t>
      </w:r>
      <w:r w:rsidRPr="00BD2507">
        <w:rPr>
          <w:rFonts w:ascii="Times New Roman" w:hAnsi="Times New Roman"/>
          <w:b/>
          <w:u w:val="single"/>
          <w:lang w:val="ru-RU"/>
        </w:rPr>
        <w:t xml:space="preserve"> </w:t>
      </w:r>
    </w:p>
    <w:p w:rsidR="00EF7697" w:rsidRPr="00BD2507" w:rsidRDefault="00EF7697" w:rsidP="00EF7697">
      <w:pPr>
        <w:jc w:val="both"/>
        <w:rPr>
          <w:rFonts w:ascii="Times New Roman" w:hAnsi="Times New Roman" w:cs="Times New Roman"/>
          <w:u w:val="single"/>
          <w:lang w:val="ru-RU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iCs/>
          <w:lang w:val="ru-RU"/>
        </w:rPr>
      </w:pPr>
      <w:r w:rsidRPr="00BD2507">
        <w:rPr>
          <w:rFonts w:ascii="Times New Roman" w:hAnsi="Times New Roman"/>
          <w:bCs/>
          <w:lang w:val="ru-RU"/>
        </w:rPr>
        <w:t>К</w:t>
      </w:r>
      <w:r w:rsidRPr="00BD2507">
        <w:rPr>
          <w:rFonts w:ascii="Times New Roman" w:hAnsi="Times New Roman"/>
          <w:bCs/>
          <w:iCs/>
          <w:lang w:val="ru-RU"/>
        </w:rPr>
        <w:t>рупозната пневмония е</w:t>
      </w:r>
      <w:r w:rsidRPr="00BD2507">
        <w:rPr>
          <w:rFonts w:ascii="Times New Roman" w:hAnsi="Times New Roman"/>
          <w:iCs/>
          <w:lang w:val="ru-RU"/>
        </w:rPr>
        <w:t xml:space="preserve"> :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  <w:bCs/>
          <w:lang w:val="ru-RU"/>
        </w:rPr>
        <w:t>а)</w:t>
      </w:r>
      <w:r w:rsidRPr="00BD2507">
        <w:rPr>
          <w:rFonts w:ascii="Times New Roman" w:hAnsi="Times New Roman"/>
          <w:lang w:val="ru-RU"/>
        </w:rPr>
        <w:t xml:space="preserve"> лобуларна 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lang w:val="ru-RU"/>
        </w:rPr>
      </w:pPr>
      <w:r w:rsidRPr="00BD2507">
        <w:rPr>
          <w:rFonts w:ascii="Times New Roman" w:hAnsi="Times New Roman"/>
          <w:b/>
          <w:bCs/>
          <w:lang w:val="ru-RU"/>
        </w:rPr>
        <w:t>б)</w:t>
      </w:r>
      <w:r w:rsidRPr="00BD2507">
        <w:rPr>
          <w:rFonts w:ascii="Times New Roman" w:hAnsi="Times New Roman"/>
          <w:b/>
          <w:lang w:val="ru-RU"/>
        </w:rPr>
        <w:t xml:space="preserve"> фибринозна     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  <w:bCs/>
          <w:lang w:val="ru-RU"/>
        </w:rPr>
        <w:t>в)</w:t>
      </w:r>
      <w:r w:rsidRPr="00BD2507">
        <w:rPr>
          <w:rFonts w:ascii="Times New Roman" w:hAnsi="Times New Roman"/>
          <w:lang w:val="ru-RU"/>
        </w:rPr>
        <w:t xml:space="preserve"> катарална  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lang w:val="ru-RU"/>
        </w:rPr>
      </w:pPr>
      <w:r w:rsidRPr="00BD2507">
        <w:rPr>
          <w:rFonts w:ascii="Times New Roman" w:hAnsi="Times New Roman"/>
          <w:b/>
          <w:bCs/>
          <w:lang w:val="ru-RU"/>
        </w:rPr>
        <w:t>г)</w:t>
      </w:r>
      <w:r w:rsidRPr="00BD2507">
        <w:rPr>
          <w:rFonts w:ascii="Times New Roman" w:hAnsi="Times New Roman"/>
          <w:b/>
          <w:lang w:val="ru-RU"/>
        </w:rPr>
        <w:t xml:space="preserve"> плевропневмония </w:t>
      </w:r>
    </w:p>
    <w:p w:rsidR="00EF7697" w:rsidRPr="00BD2507" w:rsidRDefault="00EF7697" w:rsidP="00EF7697">
      <w:pPr>
        <w:jc w:val="both"/>
        <w:rPr>
          <w:rFonts w:ascii="Times New Roman" w:hAnsi="Times New Roman" w:cs="Times New Roman"/>
          <w:u w:val="single"/>
          <w:lang w:val="ru-RU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</w:rPr>
        <w:t>Посочете тумороподобните процеси в устната кухина: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а) полип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фибром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в) хемангиом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г) епулис</w:t>
      </w:r>
    </w:p>
    <w:p w:rsidR="00EF7697" w:rsidRPr="00BD2507" w:rsidRDefault="00EF7697" w:rsidP="00EF7697">
      <w:pPr>
        <w:ind w:left="360"/>
        <w:jc w:val="both"/>
        <w:rPr>
          <w:rFonts w:ascii="Times New Roman" w:hAnsi="Times New Roman" w:cs="Times New Roman"/>
          <w:lang w:val="en-US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Посочете най-често наблюдаваните усложнения при язва на стомаха: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а) пенетрация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дуоденит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в) кръвоизлив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г) перфорация</w:t>
      </w:r>
    </w:p>
    <w:p w:rsidR="00EF7697" w:rsidRPr="00BD2507" w:rsidRDefault="00EF7697" w:rsidP="00EF7697">
      <w:pPr>
        <w:ind w:left="360"/>
        <w:jc w:val="both"/>
        <w:rPr>
          <w:rFonts w:ascii="Times New Roman" w:hAnsi="Times New Roman" w:cs="Times New Roman"/>
          <w:lang w:val="en-US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lastRenderedPageBreak/>
        <w:t>Посочете кои от изброените патологични процеси се наблюдават като усложнения при флегмонозен апендицит: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а) перфорация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б) перитонит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в) тромбофлебит на съдовете на мезоапендикса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</w:rPr>
        <w:t xml:space="preserve">г) </w:t>
      </w:r>
      <w:r w:rsidRPr="00BD2507">
        <w:rPr>
          <w:rFonts w:ascii="Times New Roman" w:hAnsi="Times New Roman"/>
          <w:lang w:val="bg-BG"/>
        </w:rPr>
        <w:t>мукоцеле</w:t>
      </w:r>
    </w:p>
    <w:p w:rsidR="00EF7697" w:rsidRPr="00BD2507" w:rsidRDefault="00EF7697" w:rsidP="00EF7697">
      <w:pPr>
        <w:ind w:left="360"/>
        <w:jc w:val="both"/>
        <w:rPr>
          <w:rFonts w:ascii="Times New Roman" w:hAnsi="Times New Roman" w:cs="Times New Roman"/>
          <w:lang w:val="en-US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bCs/>
          <w:iCs/>
          <w:lang w:val="ru-RU"/>
        </w:rPr>
        <w:t>Перфорацията на язва на стомаха може да доведе до:</w:t>
      </w:r>
      <w:r w:rsidRPr="00BD2507">
        <w:rPr>
          <w:rFonts w:ascii="Times New Roman" w:hAnsi="Times New Roman"/>
          <w:lang w:val="ru-RU"/>
        </w:rPr>
        <w:t xml:space="preserve">             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  <w:bCs/>
          <w:lang w:val="ru-RU"/>
        </w:rPr>
        <w:t xml:space="preserve">а) </w:t>
      </w:r>
      <w:r w:rsidRPr="00BD2507">
        <w:rPr>
          <w:rFonts w:ascii="Times New Roman" w:hAnsi="Times New Roman"/>
          <w:lang w:val="ru-RU"/>
        </w:rPr>
        <w:t xml:space="preserve">механичен илеус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  <w:bCs/>
          <w:lang w:val="ru-RU"/>
        </w:rPr>
        <w:t>б)</w:t>
      </w:r>
      <w:r w:rsidRPr="00BD2507">
        <w:rPr>
          <w:rFonts w:ascii="Times New Roman" w:hAnsi="Times New Roman"/>
          <w:b/>
          <w:lang w:val="ru-RU"/>
        </w:rPr>
        <w:t xml:space="preserve"> остър дифузен перитонит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  <w:bCs/>
          <w:lang w:val="ru-RU"/>
        </w:rPr>
        <w:t>в)</w:t>
      </w:r>
      <w:r w:rsidRPr="00BD2507">
        <w:rPr>
          <w:rFonts w:ascii="Times New Roman" w:hAnsi="Times New Roman"/>
          <w:b/>
          <w:lang w:val="ru-RU"/>
        </w:rPr>
        <w:t xml:space="preserve"> паралитичен илеус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bCs/>
          <w:lang w:val="ru-RU"/>
        </w:rPr>
        <w:t>г)</w:t>
      </w:r>
      <w:r w:rsidRPr="00BD2507">
        <w:rPr>
          <w:rFonts w:ascii="Times New Roman" w:hAnsi="Times New Roman"/>
          <w:lang w:val="ru-RU"/>
        </w:rPr>
        <w:t xml:space="preserve"> кръвоизлив</w:t>
      </w:r>
    </w:p>
    <w:p w:rsidR="00EF7697" w:rsidRPr="00BD2507" w:rsidRDefault="00EF7697" w:rsidP="00EF7697">
      <w:pPr>
        <w:jc w:val="both"/>
        <w:rPr>
          <w:rFonts w:ascii="Times New Roman" w:hAnsi="Times New Roman" w:cs="Times New Roman"/>
          <w:lang w:val="en-US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bCs/>
          <w:iCs/>
        </w:rPr>
        <w:t>Amelloblastoma е:</w:t>
      </w:r>
      <w:r w:rsidRPr="00BD2507">
        <w:rPr>
          <w:rFonts w:ascii="Times New Roman" w:hAnsi="Times New Roman"/>
        </w:rPr>
        <w:t xml:space="preserve">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  <w:bCs/>
        </w:rPr>
        <w:t>а)</w:t>
      </w:r>
      <w:r w:rsidRPr="00BD2507">
        <w:rPr>
          <w:rFonts w:ascii="Times New Roman" w:hAnsi="Times New Roman"/>
        </w:rPr>
        <w:t xml:space="preserve"> глиален тумор</w:t>
      </w:r>
      <w:r w:rsidRPr="00BD2507">
        <w:rPr>
          <w:rFonts w:ascii="Times New Roman" w:hAnsi="Times New Roman"/>
          <w:lang w:val="ru-RU"/>
        </w:rPr>
        <w:t xml:space="preserve"> </w:t>
      </w:r>
      <w:r w:rsidRPr="00BD2507">
        <w:rPr>
          <w:rFonts w:ascii="Times New Roman" w:hAnsi="Times New Roman"/>
        </w:rPr>
        <w:t xml:space="preserve">              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lang w:val="ru-RU"/>
        </w:rPr>
      </w:pPr>
      <w:r w:rsidRPr="00BD2507">
        <w:rPr>
          <w:rFonts w:ascii="Times New Roman" w:hAnsi="Times New Roman"/>
          <w:bCs/>
        </w:rPr>
        <w:t>б</w:t>
      </w:r>
      <w:r w:rsidRPr="00BD2507">
        <w:rPr>
          <w:rFonts w:ascii="Times New Roman" w:hAnsi="Times New Roman"/>
          <w:b/>
          <w:bCs/>
        </w:rPr>
        <w:t xml:space="preserve">) </w:t>
      </w:r>
      <w:r w:rsidRPr="00BD2507">
        <w:rPr>
          <w:rFonts w:ascii="Times New Roman" w:hAnsi="Times New Roman"/>
          <w:b/>
        </w:rPr>
        <w:t>одонтогенен тумор</w:t>
      </w:r>
      <w:r w:rsidRPr="00BD2507">
        <w:rPr>
          <w:rFonts w:ascii="Times New Roman" w:hAnsi="Times New Roman"/>
          <w:b/>
          <w:lang w:val="ru-RU"/>
        </w:rPr>
        <w:t xml:space="preserve">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bCs/>
        </w:rPr>
        <w:t>в)</w:t>
      </w:r>
      <w:r w:rsidRPr="00BD2507">
        <w:rPr>
          <w:rFonts w:ascii="Times New Roman" w:hAnsi="Times New Roman"/>
        </w:rPr>
        <w:t xml:space="preserve"> хипофизарен тумор     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bCs/>
        </w:rPr>
        <w:t>г)</w:t>
      </w:r>
      <w:r w:rsidRPr="00BD2507">
        <w:rPr>
          <w:rFonts w:ascii="Times New Roman" w:hAnsi="Times New Roman"/>
        </w:rPr>
        <w:t xml:space="preserve"> тумор на тестисите</w:t>
      </w:r>
    </w:p>
    <w:p w:rsidR="00EF7697" w:rsidRPr="00BD2507" w:rsidRDefault="00EF7697" w:rsidP="00EF7697">
      <w:pPr>
        <w:jc w:val="both"/>
        <w:rPr>
          <w:rFonts w:ascii="Times New Roman" w:hAnsi="Times New Roman" w:cs="Times New Roman"/>
          <w:lang w:val="en-US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bCs/>
          <w:iCs/>
        </w:rPr>
        <w:t>„Вирхова жлеза” е :</w:t>
      </w:r>
      <w:r w:rsidRPr="00BD2507">
        <w:rPr>
          <w:rFonts w:ascii="Times New Roman" w:hAnsi="Times New Roman"/>
        </w:rPr>
        <w:t xml:space="preserve">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  <w:bCs/>
        </w:rPr>
        <w:t>а)</w:t>
      </w:r>
      <w:r w:rsidRPr="00BD2507">
        <w:rPr>
          <w:rFonts w:ascii="Times New Roman" w:hAnsi="Times New Roman"/>
          <w:b/>
        </w:rPr>
        <w:t xml:space="preserve"> супраклавикуларна  метастаза</w:t>
      </w:r>
      <w:r w:rsidRPr="00BD2507">
        <w:rPr>
          <w:rFonts w:ascii="Times New Roman" w:hAnsi="Times New Roman"/>
          <w:b/>
          <w:lang w:val="ru-RU"/>
        </w:rPr>
        <w:t xml:space="preserve"> </w:t>
      </w:r>
      <w:r w:rsidRPr="00BD2507">
        <w:rPr>
          <w:rFonts w:ascii="Times New Roman" w:hAnsi="Times New Roman"/>
          <w:b/>
        </w:rPr>
        <w:t xml:space="preserve">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bCs/>
        </w:rPr>
        <w:t>б)</w:t>
      </w:r>
      <w:r w:rsidRPr="00BD2507">
        <w:rPr>
          <w:rFonts w:ascii="Times New Roman" w:hAnsi="Times New Roman"/>
        </w:rPr>
        <w:t xml:space="preserve"> аберантна млечна жлеза</w:t>
      </w:r>
      <w:r w:rsidRPr="00BD2507">
        <w:rPr>
          <w:rFonts w:ascii="Times New Roman" w:hAnsi="Times New Roman"/>
          <w:lang w:val="ru-RU"/>
        </w:rPr>
        <w:t xml:space="preserve"> </w:t>
      </w:r>
      <w:r w:rsidRPr="00BD2507">
        <w:rPr>
          <w:rFonts w:ascii="Times New Roman" w:hAnsi="Times New Roman"/>
        </w:rPr>
        <w:t xml:space="preserve">    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  <w:bCs/>
        </w:rPr>
        <w:t>в)</w:t>
      </w:r>
      <w:r w:rsidRPr="00BD2507">
        <w:rPr>
          <w:rFonts w:ascii="Times New Roman" w:hAnsi="Times New Roman"/>
        </w:rPr>
        <w:t xml:space="preserve"> надбъбрек при болестта на addison</w:t>
      </w:r>
      <w:r w:rsidRPr="00BD2507">
        <w:rPr>
          <w:rFonts w:ascii="Times New Roman" w:hAnsi="Times New Roman"/>
          <w:lang w:val="ru-RU"/>
        </w:rPr>
        <w:t xml:space="preserve"> </w:t>
      </w:r>
      <w:r w:rsidRPr="00BD2507">
        <w:rPr>
          <w:rFonts w:ascii="Times New Roman" w:hAnsi="Times New Roman"/>
        </w:rPr>
        <w:t xml:space="preserve">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bCs/>
        </w:rPr>
        <w:t>г)</w:t>
      </w:r>
      <w:r w:rsidRPr="00BD2507">
        <w:rPr>
          <w:rFonts w:ascii="Times New Roman" w:hAnsi="Times New Roman"/>
        </w:rPr>
        <w:t xml:space="preserve"> хидраденит</w:t>
      </w:r>
    </w:p>
    <w:p w:rsidR="00EF7697" w:rsidRPr="00BD2507" w:rsidRDefault="00EF7697" w:rsidP="00EF7697">
      <w:pPr>
        <w:jc w:val="both"/>
        <w:rPr>
          <w:rFonts w:ascii="Times New Roman" w:hAnsi="Times New Roman" w:cs="Times New Roman"/>
          <w:lang w:val="en-US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bCs/>
          <w:iCs/>
        </w:rPr>
        <w:t>Чернодробната цироза може да се усложни с:</w:t>
      </w:r>
      <w:r w:rsidRPr="00BD2507">
        <w:rPr>
          <w:rFonts w:ascii="Times New Roman" w:hAnsi="Times New Roman"/>
        </w:rPr>
        <w:t xml:space="preserve">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  <w:bCs/>
        </w:rPr>
        <w:t>а)</w:t>
      </w:r>
      <w:r w:rsidRPr="00BD2507">
        <w:rPr>
          <w:rFonts w:ascii="Times New Roman" w:hAnsi="Times New Roman"/>
          <w:b/>
        </w:rPr>
        <w:t xml:space="preserve"> варици на хранопровода</w:t>
      </w:r>
      <w:r w:rsidRPr="00BD2507">
        <w:rPr>
          <w:rFonts w:ascii="Times New Roman" w:hAnsi="Times New Roman"/>
          <w:b/>
          <w:lang w:val="ru-RU"/>
        </w:rPr>
        <w:t xml:space="preserve"> </w:t>
      </w:r>
      <w:r w:rsidRPr="00BD2507">
        <w:rPr>
          <w:rFonts w:ascii="Times New Roman" w:hAnsi="Times New Roman"/>
          <w:b/>
        </w:rPr>
        <w:t xml:space="preserve">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bCs/>
        </w:rPr>
        <w:t>б)</w:t>
      </w:r>
      <w:r w:rsidRPr="00BD2507">
        <w:rPr>
          <w:rFonts w:ascii="Times New Roman" w:hAnsi="Times New Roman"/>
        </w:rPr>
        <w:t xml:space="preserve"> субхепатална жълтеница</w:t>
      </w:r>
      <w:r w:rsidRPr="00BD2507">
        <w:rPr>
          <w:rFonts w:ascii="Times New Roman" w:hAnsi="Times New Roman"/>
          <w:lang w:val="ru-RU"/>
        </w:rPr>
        <w:t xml:space="preserve"> </w:t>
      </w:r>
      <w:r w:rsidRPr="00BD2507">
        <w:rPr>
          <w:rFonts w:ascii="Times New Roman" w:hAnsi="Times New Roman"/>
        </w:rPr>
        <w:t xml:space="preserve">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  <w:bCs/>
        </w:rPr>
        <w:t>в)</w:t>
      </w:r>
      <w:r w:rsidRPr="00BD2507">
        <w:rPr>
          <w:rFonts w:ascii="Times New Roman" w:hAnsi="Times New Roman"/>
          <w:b/>
        </w:rPr>
        <w:t xml:space="preserve"> асцит</w:t>
      </w:r>
      <w:r w:rsidRPr="00BD2507">
        <w:rPr>
          <w:rFonts w:ascii="Times New Roman" w:hAnsi="Times New Roman"/>
          <w:b/>
          <w:lang w:val="ru-RU"/>
        </w:rPr>
        <w:t xml:space="preserve"> </w:t>
      </w:r>
      <w:r w:rsidRPr="00BD2507">
        <w:rPr>
          <w:rFonts w:ascii="Times New Roman" w:hAnsi="Times New Roman"/>
          <w:b/>
        </w:rPr>
        <w:t xml:space="preserve">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  <w:bCs/>
        </w:rPr>
        <w:t xml:space="preserve">г) </w:t>
      </w:r>
      <w:r w:rsidRPr="00BD2507">
        <w:rPr>
          <w:rFonts w:ascii="Times New Roman" w:hAnsi="Times New Roman"/>
          <w:b/>
        </w:rPr>
        <w:t>хепатоцелуларан карцином</w:t>
      </w:r>
    </w:p>
    <w:p w:rsidR="00EF7697" w:rsidRPr="00BD2507" w:rsidRDefault="00EF7697" w:rsidP="00EF7697">
      <w:pPr>
        <w:jc w:val="both"/>
        <w:rPr>
          <w:rFonts w:ascii="Times New Roman" w:hAnsi="Times New Roman" w:cs="Times New Roman"/>
          <w:lang w:val="en-US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Какви структурни елементи се наблюдават в лакуните на сливиците при хистологичното изследване на лакунарната ангина: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а) лимфоцити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плазматични клетки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 xml:space="preserve">в) левкоцити 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г) фибрин</w:t>
      </w:r>
    </w:p>
    <w:p w:rsidR="00EF7697" w:rsidRPr="00BD2507" w:rsidRDefault="00EF7697" w:rsidP="00EF769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US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Пенетрация на язвата най-често се наблюдава в: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а) черен дроб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б) панкреас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</w:rPr>
        <w:lastRenderedPageBreak/>
        <w:t xml:space="preserve">в) </w:t>
      </w:r>
      <w:r w:rsidRPr="00BD2507">
        <w:rPr>
          <w:rFonts w:ascii="Times New Roman" w:hAnsi="Times New Roman"/>
          <w:lang w:val="bg-BG"/>
        </w:rPr>
        <w:t>слезка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  <w:lang w:val="bg-BG"/>
        </w:rPr>
      </w:pPr>
      <w:r w:rsidRPr="00BD2507">
        <w:rPr>
          <w:rFonts w:ascii="Times New Roman" w:hAnsi="Times New Roman"/>
          <w:b/>
        </w:rPr>
        <w:t xml:space="preserve">г) </w:t>
      </w:r>
      <w:r w:rsidRPr="00BD2507">
        <w:rPr>
          <w:rFonts w:ascii="Times New Roman" w:hAnsi="Times New Roman"/>
          <w:b/>
          <w:lang w:val="bg-BG"/>
        </w:rPr>
        <w:t>оментум</w:t>
      </w:r>
    </w:p>
    <w:p w:rsidR="00EF7697" w:rsidRPr="00BD2507" w:rsidRDefault="00EF7697" w:rsidP="00EF7697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Посочете макроскопските форми на рака на устната кухина: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</w:rPr>
        <w:t>а) възловидна</w:t>
      </w:r>
      <w:r w:rsidRPr="00BD2507">
        <w:rPr>
          <w:rFonts w:ascii="Times New Roman" w:hAnsi="Times New Roman"/>
          <w:lang w:val="ru-RU"/>
        </w:rPr>
        <w:t xml:space="preserve"> 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</w:rPr>
        <w:t>б) плаковидна</w:t>
      </w:r>
      <w:r w:rsidRPr="00BD2507">
        <w:rPr>
          <w:rFonts w:ascii="Times New Roman" w:hAnsi="Times New Roman"/>
          <w:lang w:val="ru-RU"/>
        </w:rPr>
        <w:t xml:space="preserve"> 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</w:rPr>
        <w:t>в) карфиолоподобна</w:t>
      </w:r>
      <w:r w:rsidRPr="00BD2507">
        <w:rPr>
          <w:rFonts w:ascii="Times New Roman" w:hAnsi="Times New Roman"/>
          <w:lang w:val="ru-RU"/>
        </w:rPr>
        <w:t xml:space="preserve"> 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г) язвена</w:t>
      </w:r>
      <w:r w:rsidRPr="00BD2507">
        <w:rPr>
          <w:rFonts w:ascii="Times New Roman" w:hAnsi="Times New Roman"/>
          <w:lang w:val="ru-RU"/>
        </w:rPr>
        <w:t xml:space="preserve"> </w:t>
      </w:r>
    </w:p>
    <w:p w:rsidR="00EF7697" w:rsidRPr="00BD2507" w:rsidRDefault="00EF7697" w:rsidP="00EF769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US"/>
        </w:rPr>
      </w:pPr>
    </w:p>
    <w:p w:rsidR="00EF7697" w:rsidRPr="00BD2507" w:rsidRDefault="00EF7697" w:rsidP="00EF7697">
      <w:pPr>
        <w:pStyle w:val="a3"/>
        <w:numPr>
          <w:ilvl w:val="0"/>
          <w:numId w:val="6"/>
        </w:numPr>
        <w:jc w:val="both"/>
      </w:pPr>
      <w:r w:rsidRPr="00BD2507">
        <w:t>Така нареченият „смесен“ тумор на паротидната жлеза е: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rPr>
          <w:b/>
          <w:bCs/>
        </w:rPr>
        <w:t>а) аденом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б) развива се двустранно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в) клинично се означава като улкус роденс</w:t>
      </w:r>
    </w:p>
    <w:p w:rsidR="00EF7697" w:rsidRPr="00BD2507" w:rsidRDefault="00EF7697" w:rsidP="00EF7697">
      <w:pPr>
        <w:pStyle w:val="a3"/>
        <w:ind w:left="720"/>
        <w:jc w:val="both"/>
      </w:pPr>
      <w:r w:rsidRPr="00BD2507">
        <w:t>г) притежава централно разположени ракови перли</w:t>
      </w:r>
    </w:p>
    <w:p w:rsidR="00EF7697" w:rsidRPr="00BD2507" w:rsidRDefault="00EF7697" w:rsidP="00EF7697">
      <w:pPr>
        <w:pStyle w:val="a3"/>
        <w:jc w:val="both"/>
        <w:rPr>
          <w:lang w:val="en-US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 xml:space="preserve">При преглед на млечната жлеза в горния и външен квадрант се намира плътен  възел, добре ограничен и подвижен по отношение на околните тъкани и кожата. Хистологичното изследване на материал от процеса установява пролиферирали и </w:t>
      </w:r>
      <w:r w:rsidRPr="00BD2507">
        <w:rPr>
          <w:rFonts w:ascii="Times New Roman" w:hAnsi="Times New Roman"/>
          <w:lang w:val="bg-BG"/>
        </w:rPr>
        <w:t xml:space="preserve">кистично </w:t>
      </w:r>
      <w:r w:rsidRPr="00BD2507">
        <w:rPr>
          <w:rFonts w:ascii="Times New Roman" w:hAnsi="Times New Roman"/>
        </w:rPr>
        <w:t>разширени канали на млечната жлеза със сферична форма, а около тях разраснала</w:t>
      </w:r>
      <w:r w:rsidRPr="00BD2507">
        <w:rPr>
          <w:rFonts w:ascii="Times New Roman" w:hAnsi="Times New Roman"/>
          <w:lang w:val="bg-BG"/>
        </w:rPr>
        <w:t>, фиброзна</w:t>
      </w:r>
      <w:r w:rsidRPr="00BD2507">
        <w:rPr>
          <w:rFonts w:ascii="Times New Roman" w:hAnsi="Times New Roman"/>
        </w:rPr>
        <w:t xml:space="preserve"> съединителна тъкан. Поставете морфологична диагноза на процеса: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  <w:lang w:val="bg-BG"/>
        </w:rPr>
      </w:pPr>
      <w:r w:rsidRPr="00BD2507">
        <w:rPr>
          <w:rFonts w:ascii="Times New Roman" w:hAnsi="Times New Roman"/>
          <w:b/>
        </w:rPr>
        <w:t>а) фиброзно – кист</w:t>
      </w:r>
      <w:r w:rsidRPr="00BD2507">
        <w:rPr>
          <w:rFonts w:ascii="Times New Roman" w:hAnsi="Times New Roman"/>
          <w:b/>
          <w:lang w:val="bg-BG"/>
        </w:rPr>
        <w:t>ична</w:t>
      </w:r>
      <w:r w:rsidRPr="00BD2507">
        <w:rPr>
          <w:rFonts w:ascii="Times New Roman" w:hAnsi="Times New Roman"/>
          <w:b/>
        </w:rPr>
        <w:t xml:space="preserve"> мастопатия</w:t>
      </w:r>
      <w:r w:rsidRPr="00BD2507">
        <w:rPr>
          <w:rFonts w:ascii="Times New Roman" w:hAnsi="Times New Roman"/>
          <w:b/>
          <w:lang w:val="bg-BG"/>
        </w:rPr>
        <w:t>;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</w:rPr>
        <w:t>б) липогранулом</w:t>
      </w:r>
      <w:r w:rsidRPr="00BD2507">
        <w:rPr>
          <w:rFonts w:ascii="Times New Roman" w:hAnsi="Times New Roman"/>
          <w:lang w:val="bg-BG"/>
        </w:rPr>
        <w:t>;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</w:rPr>
        <w:t>в) липом</w:t>
      </w:r>
      <w:r w:rsidRPr="00BD2507">
        <w:rPr>
          <w:rFonts w:ascii="Times New Roman" w:hAnsi="Times New Roman"/>
          <w:lang w:val="bg-BG"/>
        </w:rPr>
        <w:t>;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</w:rPr>
        <w:t>г) периканаликуларен фиброаденом</w:t>
      </w:r>
      <w:r w:rsidRPr="00BD2507">
        <w:rPr>
          <w:rFonts w:ascii="Times New Roman" w:hAnsi="Times New Roman"/>
          <w:lang w:val="bg-BG"/>
        </w:rPr>
        <w:t>.</w:t>
      </w:r>
    </w:p>
    <w:p w:rsidR="00EF7697" w:rsidRPr="00BD2507" w:rsidRDefault="00EF7697" w:rsidP="00EF7697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При аутопсия на 70 год. мъж се намира уголемена простатна жлеза с тегло 85 гр. и размери 7 см в диаметър. На срез повърхността е едролобулирана, с белезникав цвят, плътна консистенция, обградена от запазена капсула. Пикочният мехур е със задебелени стени, дилатиран. Какъв е процесът?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а) аденом на простатата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карцином на простатата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в) жлезисто-мускулна хиперплазия на простатата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г) възпаление на простатата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Изпратен е кюретажен материал от ендометриума на 46 г. жена, която се оплаква от периоди на аменорея, прекъсвани от обилни, неправилни кръвотечения. Хистологично се виждат неправилно пролиферирали жлези с дилатирани лумени, някои от които кистично разширени. Наблюдава се псевдостратификация на епитела, без ядрен или клетъчен полиморфизъм. Стромата е подчертано хиперцелуларна. Определете процеса: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а) аденокарцином на ендометриума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б) жлезисто-кистична хиперплазия на ендометриума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в) ендометриален полип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г)  остър ендометрит</w:t>
      </w:r>
    </w:p>
    <w:p w:rsidR="00EF7697" w:rsidRPr="00BD2507" w:rsidRDefault="00EF7697" w:rsidP="00EF7697">
      <w:pPr>
        <w:ind w:left="720"/>
        <w:jc w:val="both"/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lastRenderedPageBreak/>
        <w:t xml:space="preserve">Изпратен е за изследване кюретажен материал от 62 г. жена в </w:t>
      </w:r>
      <w:r w:rsidRPr="00BD2507">
        <w:rPr>
          <w:rFonts w:ascii="Times New Roman" w:hAnsi="Times New Roman"/>
          <w:lang w:val="bg-BG"/>
        </w:rPr>
        <w:t>менопауза</w:t>
      </w:r>
      <w:r w:rsidRPr="00BD2507">
        <w:rPr>
          <w:rFonts w:ascii="Times New Roman" w:hAnsi="Times New Roman"/>
        </w:rPr>
        <w:t>, която получила кървене</w:t>
      </w:r>
      <w:r w:rsidRPr="00BD2507">
        <w:rPr>
          <w:rFonts w:ascii="Times New Roman" w:hAnsi="Times New Roman"/>
          <w:lang w:val="bg-BG"/>
        </w:rPr>
        <w:t xml:space="preserve"> </w:t>
      </w:r>
      <w:r w:rsidRPr="00BD2507">
        <w:rPr>
          <w:rFonts w:ascii="Times New Roman" w:hAnsi="Times New Roman"/>
        </w:rPr>
        <w:t>от един месец. В хистологичния материал преобладават неправилно разположени жлезисти и папиларни структури, като жлезите са разположени “гръб до гръб”. Епителът е многореден, атипичен, с множество митози. Определете процеса: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а) жлезиста хиперплазия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б) ендометриален аденокарцином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в) ендометриален полип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г) остър ендометрит</w:t>
      </w:r>
    </w:p>
    <w:p w:rsidR="00EF7697" w:rsidRPr="00BD2507" w:rsidRDefault="00EF7697" w:rsidP="00EF7697">
      <w:pPr>
        <w:ind w:left="720"/>
        <w:jc w:val="both"/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</w:rPr>
        <w:t>При преглед на 18 год. момиче се установява туморна формация в корема.</w:t>
      </w:r>
      <w:r w:rsidRPr="00BD2507">
        <w:rPr>
          <w:rFonts w:ascii="Times New Roman" w:hAnsi="Times New Roman"/>
          <w:lang w:val="ru-RU"/>
        </w:rPr>
        <w:t xml:space="preserve"> </w:t>
      </w:r>
      <w:r w:rsidRPr="00BD2507">
        <w:rPr>
          <w:rFonts w:ascii="Times New Roman" w:hAnsi="Times New Roman"/>
        </w:rPr>
        <w:t xml:space="preserve">оперативно се намира кистичен гумор на ляв яйчник с големина 10 см. </w:t>
      </w:r>
      <w:r w:rsidRPr="00BD2507">
        <w:rPr>
          <w:rFonts w:ascii="Times New Roman" w:hAnsi="Times New Roman"/>
          <w:lang w:val="bg-BG"/>
        </w:rPr>
        <w:t>Н</w:t>
      </w:r>
      <w:r w:rsidRPr="00BD2507">
        <w:rPr>
          <w:rFonts w:ascii="Times New Roman" w:hAnsi="Times New Roman"/>
        </w:rPr>
        <w:t xml:space="preserve">а срез се вижда малко изпъкване в единия полюс на кистата, а съдържимото е от масти и косми. </w:t>
      </w:r>
      <w:r w:rsidRPr="00BD2507">
        <w:rPr>
          <w:rFonts w:ascii="Times New Roman" w:hAnsi="Times New Roman"/>
          <w:lang w:val="bg-BG"/>
        </w:rPr>
        <w:t>Х</w:t>
      </w:r>
      <w:r w:rsidRPr="00BD2507">
        <w:rPr>
          <w:rFonts w:ascii="Times New Roman" w:hAnsi="Times New Roman"/>
        </w:rPr>
        <w:t>истологично се наблюдават неправилно размесени тъкани от трите зародишеви  листа - екто, мезо и ендодерма.</w:t>
      </w:r>
      <w:r w:rsidRPr="00BD2507">
        <w:rPr>
          <w:rFonts w:ascii="Times New Roman" w:hAnsi="Times New Roman"/>
          <w:lang w:val="ru-RU"/>
        </w:rPr>
        <w:t xml:space="preserve"> О</w:t>
      </w:r>
      <w:r w:rsidRPr="00BD2507">
        <w:rPr>
          <w:rFonts w:ascii="Times New Roman" w:hAnsi="Times New Roman"/>
        </w:rPr>
        <w:t>пределете вида на тумора: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</w:rPr>
        <w:t xml:space="preserve">а) серозен кистаденом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</w:rPr>
        <w:t>б) папиларен кистаденом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</w:rPr>
        <w:t>в) муцинозен кистаденокарцином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lang w:val="ru-RU"/>
        </w:rPr>
      </w:pPr>
      <w:r w:rsidRPr="00BD2507">
        <w:rPr>
          <w:rFonts w:ascii="Times New Roman" w:hAnsi="Times New Roman"/>
          <w:b/>
        </w:rPr>
        <w:t>г) зрял тератом</w:t>
      </w:r>
    </w:p>
    <w:p w:rsidR="00EF7697" w:rsidRPr="00BD2507" w:rsidRDefault="00EF7697" w:rsidP="00EF7697">
      <w:pPr>
        <w:ind w:left="720"/>
        <w:jc w:val="both"/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</w:rPr>
        <w:t xml:space="preserve">Изпратен е оперативен материал от </w:t>
      </w:r>
      <w:r w:rsidRPr="00BD2507">
        <w:rPr>
          <w:rFonts w:ascii="Times New Roman" w:hAnsi="Times New Roman"/>
          <w:lang w:val="bg-BG"/>
        </w:rPr>
        <w:t xml:space="preserve">маточна </w:t>
      </w:r>
      <w:r w:rsidRPr="00BD2507">
        <w:rPr>
          <w:rFonts w:ascii="Times New Roman" w:hAnsi="Times New Roman"/>
        </w:rPr>
        <w:t xml:space="preserve">тръба на 24 год. жена,   която от два месеца е в аменорея. от два дни получила силни болки в корема, с повръщане и колабирала. макроскопски тръбата е силно дилатирана, с руптура и кръвениста маса в лумена. </w:t>
      </w:r>
      <w:r w:rsidRPr="00BD2507">
        <w:rPr>
          <w:rFonts w:ascii="Times New Roman" w:hAnsi="Times New Roman"/>
          <w:lang w:val="bg-BG"/>
        </w:rPr>
        <w:t>Х</w:t>
      </w:r>
      <w:r w:rsidRPr="00BD2507">
        <w:rPr>
          <w:rFonts w:ascii="Times New Roman" w:hAnsi="Times New Roman"/>
        </w:rPr>
        <w:t>истологично се намират хориални въси и децидуални промени в лигавицата.</w:t>
      </w:r>
      <w:r w:rsidRPr="00BD2507">
        <w:rPr>
          <w:rFonts w:ascii="Times New Roman" w:hAnsi="Times New Roman"/>
          <w:lang w:val="ru-RU"/>
        </w:rPr>
        <w:t xml:space="preserve"> К</w:t>
      </w:r>
      <w:r w:rsidRPr="00BD2507">
        <w:rPr>
          <w:rFonts w:ascii="Times New Roman" w:hAnsi="Times New Roman"/>
        </w:rPr>
        <w:t>акъв е процесът?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</w:rPr>
        <w:t xml:space="preserve">а) тумор на тръбата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</w:rPr>
        <w:t xml:space="preserve">б) остър салпингит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lang w:val="ru-RU"/>
        </w:rPr>
      </w:pPr>
      <w:r w:rsidRPr="00BD2507">
        <w:rPr>
          <w:rFonts w:ascii="Times New Roman" w:hAnsi="Times New Roman"/>
          <w:b/>
        </w:rPr>
        <w:t>в) тубарен аборт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</w:rPr>
        <w:t>г) хеморагично инфарциране на тръбата</w:t>
      </w:r>
    </w:p>
    <w:p w:rsidR="00EF7697" w:rsidRPr="00BD2507" w:rsidRDefault="00EF7697" w:rsidP="00EF7697">
      <w:pPr>
        <w:ind w:left="720"/>
        <w:jc w:val="both"/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 xml:space="preserve">Мъж на 69 години. Пушач - по 20-30 цигари дневно. През последните 15 години е лекуван за стенокардия. Приет е в клиниката по повод силна и продължителна болка зад гръдната кост. С явления на остра сърдечна недостатъчност на 4-ия ден болният починал. При аутопсията се намира обширен трансмурален инфаркт </w:t>
      </w:r>
      <w:r w:rsidRPr="00BD2507">
        <w:rPr>
          <w:rFonts w:ascii="Times New Roman" w:hAnsi="Times New Roman"/>
          <w:lang w:val="bg-BG"/>
        </w:rPr>
        <w:t>предно-латерално</w:t>
      </w:r>
      <w:r w:rsidRPr="00BD2507">
        <w:rPr>
          <w:rFonts w:ascii="Times New Roman" w:hAnsi="Times New Roman"/>
        </w:rPr>
        <w:t xml:space="preserve"> на лява сърдечна камера</w:t>
      </w:r>
      <w:r w:rsidRPr="00BD2507">
        <w:rPr>
          <w:rFonts w:ascii="Times New Roman" w:hAnsi="Times New Roman"/>
          <w:lang w:val="bg-BG"/>
        </w:rPr>
        <w:t>,</w:t>
      </w:r>
      <w:r w:rsidRPr="00BD2507">
        <w:rPr>
          <w:rFonts w:ascii="Times New Roman" w:hAnsi="Times New Roman"/>
        </w:rPr>
        <w:t>. Посочете най-вероятните причини за развитието на инфаркта?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</w:rPr>
        <w:t xml:space="preserve">а) </w:t>
      </w:r>
      <w:r w:rsidRPr="00BD2507">
        <w:rPr>
          <w:rFonts w:ascii="Times New Roman" w:hAnsi="Times New Roman"/>
          <w:b/>
        </w:rPr>
        <w:t>тромбоза на клон на лява коронарна артерия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тромбоза на дясна коронарна артерия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в) тромбоза на белодробната артерия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</w:rPr>
        <w:t>г</w:t>
      </w:r>
      <w:r w:rsidRPr="00BD2507">
        <w:rPr>
          <w:rFonts w:ascii="Times New Roman" w:hAnsi="Times New Roman"/>
          <w:b/>
        </w:rPr>
        <w:t>) стенозираща атеросклеротична плака на лявата коронарна артерия</w:t>
      </w:r>
    </w:p>
    <w:p w:rsidR="00EF7697" w:rsidRPr="00BD2507" w:rsidRDefault="00EF7697" w:rsidP="00EF7697">
      <w:pPr>
        <w:autoSpaceDE w:val="0"/>
        <w:autoSpaceDN w:val="0"/>
        <w:adjustRightInd w:val="0"/>
        <w:ind w:firstLine="60"/>
        <w:jc w:val="both"/>
        <w:rPr>
          <w:rFonts w:ascii="Times New Roman" w:hAnsi="Times New Roman" w:cs="Times New Roman"/>
          <w:lang w:val="ru-RU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Жена на 2</w:t>
      </w:r>
      <w:r w:rsidRPr="00BD2507">
        <w:rPr>
          <w:rFonts w:ascii="Times New Roman" w:hAnsi="Times New Roman"/>
          <w:lang w:val="bg-BG"/>
        </w:rPr>
        <w:t>9</w:t>
      </w:r>
      <w:r w:rsidRPr="00BD2507">
        <w:rPr>
          <w:rFonts w:ascii="Times New Roman" w:hAnsi="Times New Roman"/>
        </w:rPr>
        <w:t xml:space="preserve"> години.от няколко години е лекувана за ревматоиден артрит. Подвижността в някои от ставите е била значително ограничена. Починала е с явления на хронична бъбречна недостатъчност. При аутопсията са намерени увеличени, бледи с восъчна плътност бъбреци. Посочете</w:t>
      </w:r>
      <w:r w:rsidRPr="00BD2507">
        <w:rPr>
          <w:rFonts w:ascii="Times New Roman" w:hAnsi="Times New Roman"/>
          <w:lang w:val="ru-RU"/>
        </w:rPr>
        <w:t xml:space="preserve">  </w:t>
      </w:r>
      <w:r w:rsidRPr="00BD2507">
        <w:rPr>
          <w:rFonts w:ascii="Times New Roman" w:hAnsi="Times New Roman"/>
        </w:rPr>
        <w:t>правилната диагноза на наблюдаваните промени в бъбреците.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а) амилоидоза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lastRenderedPageBreak/>
        <w:t>б) хиалиноза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в) хроничен пиелонефрит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г) остър пиелонефрит</w:t>
      </w:r>
    </w:p>
    <w:p w:rsidR="00EF7697" w:rsidRPr="00BD2507" w:rsidRDefault="00EF7697" w:rsidP="00EF7697">
      <w:pPr>
        <w:tabs>
          <w:tab w:val="left" w:pos="1785"/>
        </w:tabs>
        <w:jc w:val="both"/>
        <w:rPr>
          <w:rFonts w:ascii="Times New Roman" w:hAnsi="Times New Roman" w:cs="Times New Roman"/>
          <w:lang w:val="ru-RU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У 34 годишен мъж се увеличили шийните лимфни възли в дясно, които не се повлиявали от антибиотично лечение. При направената биопсия структурата на лимфните възли е изцяло заличена и често се намират Ходжкинови и Щернбергови клетки. Посочете точната диагноза на патологичния процес в лимфните възли.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lang w:val="bg-BG"/>
        </w:rPr>
        <w:t>а) туберкулоза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  <w:lang w:val="bg-BG"/>
        </w:rPr>
        <w:t xml:space="preserve">б) </w:t>
      </w:r>
      <w:r w:rsidRPr="00BD2507">
        <w:rPr>
          <w:rFonts w:ascii="Times New Roman" w:hAnsi="Times New Roman"/>
          <w:b/>
        </w:rPr>
        <w:t>morbus</w:t>
      </w:r>
      <w:r w:rsidRPr="00BD2507">
        <w:rPr>
          <w:rFonts w:ascii="Times New Roman" w:hAnsi="Times New Roman"/>
          <w:b/>
          <w:lang w:val="ru-RU"/>
        </w:rPr>
        <w:t xml:space="preserve"> </w:t>
      </w:r>
      <w:r w:rsidRPr="00BD2507">
        <w:rPr>
          <w:rFonts w:ascii="Times New Roman" w:hAnsi="Times New Roman"/>
          <w:b/>
        </w:rPr>
        <w:t>Hodgkin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lang w:val="bg-BG"/>
        </w:rPr>
        <w:t>в) Неходжкинов дребноклетъчен  лимфом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г) саркоидоза</w:t>
      </w:r>
    </w:p>
    <w:p w:rsidR="00EF7697" w:rsidRPr="00BD2507" w:rsidRDefault="00EF7697" w:rsidP="00EF7697">
      <w:pPr>
        <w:ind w:firstLine="60"/>
        <w:jc w:val="both"/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При аутопсия на 57 годишен мъж се намира микронодуларна цироза на черния дроб, уголемена слезка, асцит – 2500мл. Стомахът и червата са изпълнени с голямо количество кръв. В дисталната част на хранопровода се намират леко надигнати, сивкаво виолетови поленца и ивици, като в областта на една от тях лигавицата е с нарушена цялост и тъмно морава на цвят. Поставете правилната диагноза на непосредствената причина за настъпването на смъртта.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lang w:val="bg-BG"/>
        </w:rPr>
        <w:t>а) желязодефицитна анемия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lang w:val="bg-BG"/>
        </w:rPr>
        <w:t>б) хемолитична анемия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lang w:val="bg-BG"/>
        </w:rPr>
        <w:t>в) тромбоцитопения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lang w:val="bg-BG"/>
        </w:rPr>
      </w:pPr>
      <w:r w:rsidRPr="00BD2507">
        <w:rPr>
          <w:rFonts w:ascii="Times New Roman" w:hAnsi="Times New Roman"/>
          <w:b/>
          <w:lang w:val="bg-BG"/>
        </w:rPr>
        <w:t>г) остра следкръвоизливна анемия при руптура на варици на хранопровода</w:t>
      </w:r>
    </w:p>
    <w:p w:rsidR="00EF7697" w:rsidRPr="00BD2507" w:rsidRDefault="00EF7697" w:rsidP="00EF7697">
      <w:pPr>
        <w:jc w:val="both"/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У 59 годишна жена с клинични данни за мегалобластен тип на кръвотворене и наличие на мегалоцити в периферната кръв, макроскопски се намират бледи кожа и лигавици с лек жълтеникав отенък, мастна дегенерация на черния дроб, бъбреците и сърцето. Костният мозък е хиперпластичен с вид на малиново желе. Езикът е със зачервена, атрофичена, изгладена лигавица. Посочете вярната диагноза на основното заболяване</w:t>
      </w:r>
      <w:r w:rsidRPr="00BD2507">
        <w:rPr>
          <w:rFonts w:ascii="Times New Roman" w:hAnsi="Times New Roman"/>
        </w:rPr>
        <w:t>: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lang w:val="bg-BG"/>
        </w:rPr>
        <w:t>а) хемолитична анемия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lang w:val="bg-BG"/>
        </w:rPr>
        <w:t>б) желязодефицитна анемия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  <w:lang w:val="bg-BG"/>
        </w:rPr>
        <w:t>в) пернициозна анемия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 xml:space="preserve">г) посткръвоизливна анемия </w:t>
      </w:r>
    </w:p>
    <w:p w:rsidR="00EF7697" w:rsidRPr="00BD2507" w:rsidRDefault="00EF7697" w:rsidP="00EF7697">
      <w:pPr>
        <w:jc w:val="both"/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При аутопсия на 73 годишен мъж се намира дясна сърдечна камера с дилатирана кухина, подчертан трабекуларен релеф и дебелина на стената на камерата под залавното място на трикуспидалната клапа</w:t>
      </w:r>
      <w:r w:rsidRPr="00BD2507">
        <w:rPr>
          <w:rFonts w:ascii="Times New Roman" w:hAnsi="Times New Roman"/>
          <w:lang w:val="ru-RU"/>
        </w:rPr>
        <w:t xml:space="preserve"> – 0.9</w:t>
      </w:r>
      <w:r w:rsidRPr="00BD2507">
        <w:rPr>
          <w:rFonts w:ascii="Times New Roman" w:hAnsi="Times New Roman"/>
        </w:rPr>
        <w:t xml:space="preserve"> см.. Аортата е със съвсем слабо проявени атеросклеротични промени, а в трункус пулмоналис – умерено изразени. Кое от изброените по-долу състояния може да доведе до промените в сърцето?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 xml:space="preserve">а) масивна белодробна тромбемболия        </w:t>
      </w:r>
      <w:r w:rsidRPr="00BD2507">
        <w:rPr>
          <w:rFonts w:ascii="Times New Roman" w:hAnsi="Times New Roman"/>
          <w:lang w:val="ru-RU"/>
        </w:rPr>
        <w:t xml:space="preserve">   </w:t>
      </w:r>
      <w:r w:rsidRPr="00BD2507">
        <w:rPr>
          <w:rFonts w:ascii="Times New Roman" w:hAnsi="Times New Roman"/>
        </w:rPr>
        <w:t xml:space="preserve">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 xml:space="preserve">б) хипертрофична  кардиомиопатия             </w:t>
      </w:r>
      <w:r w:rsidRPr="00BD2507">
        <w:rPr>
          <w:rFonts w:ascii="Times New Roman" w:hAnsi="Times New Roman"/>
          <w:lang w:val="ru-RU"/>
        </w:rPr>
        <w:t xml:space="preserve">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 xml:space="preserve">в) хронична обструктивна белодробна болест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</w:rPr>
        <w:t>г) ревматична болест на сърцето</w:t>
      </w:r>
    </w:p>
    <w:p w:rsidR="00EF7697" w:rsidRPr="00BD2507" w:rsidRDefault="00EF7697" w:rsidP="00EF7697">
      <w:pPr>
        <w:pStyle w:val="af0"/>
        <w:spacing w:before="0" w:after="0"/>
        <w:jc w:val="both"/>
        <w:rPr>
          <w:szCs w:val="24"/>
          <w:lang w:val="en-US"/>
        </w:rPr>
      </w:pPr>
    </w:p>
    <w:p w:rsidR="00EF7697" w:rsidRPr="00BD2507" w:rsidRDefault="00EF7697" w:rsidP="00EF7697">
      <w:pPr>
        <w:pStyle w:val="af0"/>
        <w:numPr>
          <w:ilvl w:val="0"/>
          <w:numId w:val="6"/>
        </w:numPr>
        <w:spacing w:before="0" w:after="0"/>
        <w:jc w:val="both"/>
        <w:rPr>
          <w:szCs w:val="24"/>
        </w:rPr>
      </w:pPr>
      <w:r w:rsidRPr="00BD2507">
        <w:rPr>
          <w:szCs w:val="24"/>
        </w:rPr>
        <w:t>При аутопсия на 57 годишна жена се намира папиларно образувание в областта на тригонума на пикочния мехур, което силно стеснява урет</w:t>
      </w:r>
      <w:r w:rsidRPr="00BD2507">
        <w:rPr>
          <w:szCs w:val="24"/>
          <w:lang w:val="bg-BG"/>
        </w:rPr>
        <w:t>е</w:t>
      </w:r>
      <w:r w:rsidRPr="00BD2507">
        <w:rPr>
          <w:szCs w:val="24"/>
        </w:rPr>
        <w:t>ра. Уретерите и бъбречните легенчета са силно разширени, а бъбречния паренхим е изтънен. Посочете промените в бъбреците?</w:t>
      </w:r>
    </w:p>
    <w:p w:rsidR="00EF7697" w:rsidRPr="00BD2507" w:rsidRDefault="00EF7697" w:rsidP="00EF7697">
      <w:pPr>
        <w:pStyle w:val="af0"/>
        <w:spacing w:before="0" w:after="0"/>
        <w:ind w:left="720"/>
        <w:jc w:val="both"/>
        <w:rPr>
          <w:b/>
          <w:szCs w:val="24"/>
          <w:lang w:val="en-US"/>
        </w:rPr>
      </w:pPr>
      <w:r w:rsidRPr="00BD2507">
        <w:rPr>
          <w:b/>
          <w:szCs w:val="24"/>
        </w:rPr>
        <w:t>а</w:t>
      </w:r>
      <w:r w:rsidRPr="00BD2507">
        <w:rPr>
          <w:b/>
          <w:szCs w:val="24"/>
          <w:lang w:val="ru-RU"/>
        </w:rPr>
        <w:t>)</w:t>
      </w:r>
      <w:r w:rsidRPr="00BD2507">
        <w:rPr>
          <w:b/>
          <w:szCs w:val="24"/>
        </w:rPr>
        <w:t xml:space="preserve"> хидронефроза</w:t>
      </w:r>
      <w:r w:rsidRPr="00BD2507">
        <w:rPr>
          <w:b/>
          <w:szCs w:val="24"/>
          <w:lang w:val="ru-RU"/>
        </w:rPr>
        <w:tab/>
      </w:r>
      <w:r w:rsidRPr="00BD2507">
        <w:rPr>
          <w:b/>
          <w:szCs w:val="24"/>
          <w:lang w:val="ru-RU"/>
        </w:rPr>
        <w:tab/>
      </w:r>
      <w:r w:rsidRPr="00BD2507">
        <w:rPr>
          <w:b/>
          <w:szCs w:val="24"/>
          <w:lang w:val="ru-RU"/>
        </w:rPr>
        <w:tab/>
      </w:r>
      <w:r w:rsidRPr="00BD2507">
        <w:rPr>
          <w:b/>
          <w:szCs w:val="24"/>
          <w:lang w:val="ru-RU"/>
        </w:rPr>
        <w:tab/>
      </w:r>
      <w:r w:rsidRPr="00BD2507">
        <w:rPr>
          <w:b/>
          <w:szCs w:val="24"/>
          <w:lang w:val="ru-RU"/>
        </w:rPr>
        <w:tab/>
      </w:r>
    </w:p>
    <w:p w:rsidR="00EF7697" w:rsidRPr="00BD2507" w:rsidRDefault="00EF7697" w:rsidP="00EF7697">
      <w:pPr>
        <w:pStyle w:val="af0"/>
        <w:spacing w:before="0" w:after="0"/>
        <w:ind w:left="720"/>
        <w:jc w:val="both"/>
        <w:rPr>
          <w:szCs w:val="24"/>
        </w:rPr>
      </w:pPr>
      <w:r w:rsidRPr="00BD2507">
        <w:rPr>
          <w:szCs w:val="24"/>
        </w:rPr>
        <w:t>б</w:t>
      </w:r>
      <w:r w:rsidRPr="00BD2507">
        <w:rPr>
          <w:szCs w:val="24"/>
          <w:lang w:val="ru-RU"/>
        </w:rPr>
        <w:t>)</w:t>
      </w:r>
      <w:r w:rsidRPr="00BD2507">
        <w:rPr>
          <w:szCs w:val="24"/>
        </w:rPr>
        <w:t xml:space="preserve"> голям бял бъбрек</w:t>
      </w:r>
    </w:p>
    <w:p w:rsidR="00EF7697" w:rsidRPr="00BD2507" w:rsidRDefault="00EF7697" w:rsidP="00EF7697">
      <w:pPr>
        <w:pStyle w:val="af0"/>
        <w:spacing w:before="0" w:after="0"/>
        <w:ind w:left="720"/>
        <w:jc w:val="both"/>
        <w:rPr>
          <w:szCs w:val="24"/>
          <w:lang w:val="en-US"/>
        </w:rPr>
      </w:pPr>
      <w:r w:rsidRPr="00BD2507">
        <w:rPr>
          <w:szCs w:val="24"/>
        </w:rPr>
        <w:t>в</w:t>
      </w:r>
      <w:r w:rsidRPr="00BD2507">
        <w:rPr>
          <w:szCs w:val="24"/>
          <w:lang w:val="ru-RU"/>
        </w:rPr>
        <w:t>)</w:t>
      </w:r>
      <w:r w:rsidRPr="00BD2507">
        <w:rPr>
          <w:szCs w:val="24"/>
        </w:rPr>
        <w:t xml:space="preserve"> гломерулонефритна нефросклероза</w:t>
      </w:r>
      <w:r w:rsidRPr="00BD2507">
        <w:rPr>
          <w:szCs w:val="24"/>
          <w:lang w:val="ru-RU"/>
        </w:rPr>
        <w:tab/>
      </w:r>
      <w:r w:rsidRPr="00BD2507">
        <w:rPr>
          <w:szCs w:val="24"/>
          <w:lang w:val="ru-RU"/>
        </w:rPr>
        <w:tab/>
      </w:r>
    </w:p>
    <w:p w:rsidR="00EF7697" w:rsidRPr="00BD2507" w:rsidRDefault="00EF7697" w:rsidP="00EF7697">
      <w:pPr>
        <w:pStyle w:val="af0"/>
        <w:spacing w:before="0" w:after="0"/>
        <w:ind w:left="720"/>
        <w:jc w:val="both"/>
        <w:rPr>
          <w:b/>
          <w:szCs w:val="24"/>
          <w:lang w:val="en-US"/>
        </w:rPr>
      </w:pPr>
      <w:r w:rsidRPr="00BD2507">
        <w:rPr>
          <w:b/>
          <w:szCs w:val="24"/>
        </w:rPr>
        <w:t>г</w:t>
      </w:r>
      <w:r w:rsidRPr="00BD2507">
        <w:rPr>
          <w:b/>
          <w:szCs w:val="24"/>
          <w:lang w:val="ru-RU"/>
        </w:rPr>
        <w:t>)</w:t>
      </w:r>
      <w:r w:rsidRPr="00BD2507">
        <w:rPr>
          <w:b/>
          <w:szCs w:val="24"/>
        </w:rPr>
        <w:t xml:space="preserve"> атрофия от натиск</w:t>
      </w:r>
    </w:p>
    <w:p w:rsidR="00EF7697" w:rsidRPr="00BD2507" w:rsidRDefault="00EF7697" w:rsidP="00EF7697">
      <w:pPr>
        <w:jc w:val="both"/>
        <w:rPr>
          <w:rFonts w:ascii="Times New Roman" w:hAnsi="Times New Roman" w:cs="Times New Roman"/>
          <w:bCs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Cs/>
          <w:lang w:val="bg-BG"/>
        </w:rPr>
      </w:pPr>
      <w:r w:rsidRPr="00BD2507">
        <w:rPr>
          <w:rFonts w:ascii="Times New Roman" w:hAnsi="Times New Roman"/>
          <w:bCs/>
          <w:lang w:val="bg-BG"/>
        </w:rPr>
        <w:t>Мъж на 61 г.,  дългогодишен пушач, постъпва във вътрешно отделение поради задух и лесно заморяване. При рентгеново изследване се намират разширени граници на белите дробове, които припокриват сянката на сърцето, което е увеличено за сметка на дясна му половина. Перкуторно на 2-3 см под дясната ребрена дъга се установява притъпление. Кои от морфологичните промени съответстват на клиничните данни?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Cs/>
          <w:lang w:val="bg-BG"/>
        </w:rPr>
      </w:pPr>
      <w:r w:rsidRPr="00BD2507">
        <w:rPr>
          <w:rFonts w:ascii="Times New Roman" w:hAnsi="Times New Roman"/>
          <w:bCs/>
          <w:lang w:val="bg-BG"/>
        </w:rPr>
        <w:t xml:space="preserve">а) хронична пневмония                            </w:t>
      </w:r>
      <w:r w:rsidRPr="00BD2507">
        <w:rPr>
          <w:rFonts w:ascii="Times New Roman" w:hAnsi="Times New Roman"/>
          <w:bCs/>
          <w:lang w:val="ru-RU"/>
        </w:rPr>
        <w:tab/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bCs/>
          <w:lang w:val="bg-BG"/>
        </w:rPr>
      </w:pPr>
      <w:r w:rsidRPr="00BD2507">
        <w:rPr>
          <w:rFonts w:ascii="Times New Roman" w:hAnsi="Times New Roman"/>
          <w:b/>
          <w:bCs/>
          <w:lang w:val="bg-BG"/>
        </w:rPr>
        <w:t>б</w:t>
      </w:r>
      <w:r w:rsidRPr="00BD2507">
        <w:rPr>
          <w:rFonts w:ascii="Times New Roman" w:hAnsi="Times New Roman"/>
          <w:b/>
          <w:bCs/>
          <w:lang w:val="ru-RU"/>
        </w:rPr>
        <w:t xml:space="preserve">) </w:t>
      </w:r>
      <w:r w:rsidRPr="00BD2507">
        <w:rPr>
          <w:rFonts w:ascii="Times New Roman" w:hAnsi="Times New Roman"/>
          <w:b/>
          <w:bCs/>
          <w:lang w:val="bg-BG"/>
        </w:rPr>
        <w:t>белодробно сърце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bCs/>
          <w:lang w:val="ru-RU"/>
        </w:rPr>
      </w:pPr>
      <w:r w:rsidRPr="00BD2507">
        <w:rPr>
          <w:rFonts w:ascii="Times New Roman" w:hAnsi="Times New Roman"/>
          <w:b/>
          <w:bCs/>
          <w:lang w:val="bg-BG"/>
        </w:rPr>
        <w:t xml:space="preserve">в) мускатов черен дроб                           </w:t>
      </w:r>
      <w:r w:rsidRPr="00BD2507">
        <w:rPr>
          <w:rFonts w:ascii="Times New Roman" w:hAnsi="Times New Roman"/>
          <w:b/>
          <w:bCs/>
          <w:lang w:val="ru-RU"/>
        </w:rPr>
        <w:tab/>
      </w:r>
      <w:r w:rsidRPr="00BD2507">
        <w:rPr>
          <w:rFonts w:ascii="Times New Roman" w:hAnsi="Times New Roman"/>
          <w:b/>
          <w:bCs/>
          <w:lang w:val="ru-RU"/>
        </w:rPr>
        <w:tab/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bCs/>
          <w:lang w:val="bg-BG"/>
        </w:rPr>
      </w:pPr>
      <w:r w:rsidRPr="00BD2507">
        <w:rPr>
          <w:rFonts w:ascii="Times New Roman" w:hAnsi="Times New Roman"/>
          <w:b/>
          <w:bCs/>
          <w:lang w:val="bg-BG"/>
        </w:rPr>
        <w:t>г)</w:t>
      </w:r>
      <w:r w:rsidRPr="00BD2507">
        <w:rPr>
          <w:rFonts w:ascii="Times New Roman" w:hAnsi="Times New Roman"/>
          <w:b/>
          <w:bCs/>
          <w:lang w:val="ru-RU"/>
        </w:rPr>
        <w:t xml:space="preserve"> </w:t>
      </w:r>
      <w:r w:rsidRPr="00BD2507">
        <w:rPr>
          <w:rFonts w:ascii="Times New Roman" w:hAnsi="Times New Roman"/>
          <w:b/>
          <w:bCs/>
          <w:lang w:val="bg-BG"/>
        </w:rPr>
        <w:t>белодробен емфизем</w:t>
      </w:r>
    </w:p>
    <w:p w:rsidR="00EF7697" w:rsidRPr="00BD2507" w:rsidRDefault="00EF7697" w:rsidP="00EF7697">
      <w:pPr>
        <w:jc w:val="both"/>
        <w:rPr>
          <w:rFonts w:ascii="Times New Roman" w:hAnsi="Times New Roman" w:cs="Times New Roman"/>
          <w:bCs/>
          <w:lang w:val="ru-RU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Cs/>
          <w:lang w:val="bg-BG"/>
        </w:rPr>
      </w:pPr>
      <w:r w:rsidRPr="00BD2507">
        <w:rPr>
          <w:rFonts w:ascii="Times New Roman" w:hAnsi="Times New Roman"/>
          <w:bCs/>
          <w:lang w:val="bg-BG"/>
        </w:rPr>
        <w:t>Няколко дни след операция по повод на флеботромбоза  на долните крайници и тромбоза на вена поплитея при мъж на 65 г. се развива масивна белодробна тромбоемболия и настъпва екзитус леталис. Кое е основното заболяване?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Cs/>
          <w:lang w:val="bg-BG"/>
        </w:rPr>
      </w:pPr>
      <w:r w:rsidRPr="00BD2507">
        <w:rPr>
          <w:rFonts w:ascii="Times New Roman" w:hAnsi="Times New Roman"/>
          <w:bCs/>
          <w:lang w:val="bg-BG"/>
        </w:rPr>
        <w:t xml:space="preserve">а) флеботромбоза на долните крайници         </w:t>
      </w:r>
      <w:r w:rsidRPr="00BD2507">
        <w:rPr>
          <w:rFonts w:ascii="Times New Roman" w:hAnsi="Times New Roman"/>
          <w:bCs/>
          <w:lang w:val="ru-RU"/>
        </w:rPr>
        <w:tab/>
      </w:r>
      <w:r w:rsidRPr="00BD2507">
        <w:rPr>
          <w:rFonts w:ascii="Times New Roman" w:hAnsi="Times New Roman"/>
          <w:bCs/>
          <w:lang w:val="ru-RU"/>
        </w:rPr>
        <w:tab/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Cs/>
          <w:lang w:val="bg-BG"/>
        </w:rPr>
      </w:pPr>
      <w:r w:rsidRPr="00BD2507">
        <w:rPr>
          <w:rFonts w:ascii="Times New Roman" w:hAnsi="Times New Roman"/>
          <w:bCs/>
          <w:lang w:val="bg-BG"/>
        </w:rPr>
        <w:t>б</w:t>
      </w:r>
      <w:r w:rsidRPr="00BD2507">
        <w:rPr>
          <w:rFonts w:ascii="Times New Roman" w:hAnsi="Times New Roman"/>
          <w:bCs/>
          <w:lang w:val="ru-RU"/>
        </w:rPr>
        <w:t>)</w:t>
      </w:r>
      <w:r w:rsidRPr="00BD2507">
        <w:rPr>
          <w:rFonts w:ascii="Times New Roman" w:hAnsi="Times New Roman"/>
          <w:bCs/>
          <w:lang w:val="bg-BG"/>
        </w:rPr>
        <w:t xml:space="preserve"> хирургическата операция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Cs/>
          <w:lang w:val="ru-RU"/>
        </w:rPr>
      </w:pPr>
      <w:r w:rsidRPr="00BD2507">
        <w:rPr>
          <w:rFonts w:ascii="Times New Roman" w:hAnsi="Times New Roman"/>
          <w:bCs/>
          <w:lang w:val="bg-BG"/>
        </w:rPr>
        <w:t>в</w:t>
      </w:r>
      <w:r w:rsidRPr="00BD2507">
        <w:rPr>
          <w:rFonts w:ascii="Times New Roman" w:hAnsi="Times New Roman"/>
          <w:bCs/>
          <w:lang w:val="ru-RU"/>
        </w:rPr>
        <w:t>)</w:t>
      </w:r>
      <w:r w:rsidRPr="00BD2507">
        <w:rPr>
          <w:rFonts w:ascii="Times New Roman" w:hAnsi="Times New Roman"/>
          <w:bCs/>
          <w:lang w:val="bg-BG"/>
        </w:rPr>
        <w:t xml:space="preserve"> тромбозата на вена поплитея                                  </w:t>
      </w:r>
      <w:r w:rsidRPr="00BD2507">
        <w:rPr>
          <w:rFonts w:ascii="Times New Roman" w:hAnsi="Times New Roman"/>
          <w:bCs/>
          <w:lang w:val="ru-RU"/>
        </w:rPr>
        <w:tab/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bCs/>
          <w:lang w:val="bg-BG"/>
        </w:rPr>
      </w:pPr>
      <w:r w:rsidRPr="00BD2507">
        <w:rPr>
          <w:rFonts w:ascii="Times New Roman" w:hAnsi="Times New Roman"/>
          <w:b/>
          <w:bCs/>
          <w:lang w:val="bg-BG"/>
        </w:rPr>
        <w:t>г)</w:t>
      </w:r>
      <w:r w:rsidRPr="00BD2507">
        <w:rPr>
          <w:rFonts w:ascii="Times New Roman" w:hAnsi="Times New Roman"/>
          <w:b/>
          <w:bCs/>
          <w:lang w:val="ru-RU"/>
        </w:rPr>
        <w:t xml:space="preserve"> </w:t>
      </w:r>
      <w:r w:rsidRPr="00BD2507">
        <w:rPr>
          <w:rFonts w:ascii="Times New Roman" w:hAnsi="Times New Roman"/>
          <w:b/>
          <w:bCs/>
          <w:lang w:val="bg-BG"/>
        </w:rPr>
        <w:t>белодробната тромбоемболия</w:t>
      </w:r>
    </w:p>
    <w:p w:rsidR="00EF7697" w:rsidRPr="00BD2507" w:rsidRDefault="00EF7697" w:rsidP="00EF7697">
      <w:pPr>
        <w:jc w:val="both"/>
        <w:rPr>
          <w:rFonts w:ascii="Times New Roman" w:hAnsi="Times New Roman" w:cs="Times New Roman"/>
          <w:b/>
          <w:bCs/>
          <w:lang w:val="ru-RU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bg-BG" w:eastAsia="bg-BG"/>
        </w:rPr>
      </w:pPr>
      <w:r w:rsidRPr="00BD2507">
        <w:rPr>
          <w:rFonts w:ascii="Times New Roman" w:hAnsi="Times New Roman"/>
          <w:lang w:val="bg-BG" w:eastAsia="bg-BG"/>
        </w:rPr>
        <w:t xml:space="preserve">46-годишен мъж с главоболие и световъртеж. Рентгенологично - периферно засенчване в горния дял на левия бял дроб. При аутопсията се намира туморна маса в левия горен белодробен дял с разсейки в хилусни лимфни възли. Множествени отграничени розовобелезникави зърнести възли в хемисферите на главния и малкия мозък. Касае се за:                                                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  <w:lang w:val="bg-BG" w:eastAsia="bg-BG"/>
        </w:rPr>
      </w:pPr>
      <w:r w:rsidRPr="00BD2507">
        <w:rPr>
          <w:rFonts w:ascii="Times New Roman" w:hAnsi="Times New Roman"/>
          <w:b/>
          <w:lang w:val="bg-BG" w:eastAsia="bg-BG"/>
        </w:rPr>
        <w:t>а</w:t>
      </w:r>
      <w:r w:rsidRPr="00BD2507">
        <w:rPr>
          <w:rFonts w:ascii="Times New Roman" w:hAnsi="Times New Roman"/>
          <w:b/>
          <w:lang w:val="ru-RU"/>
        </w:rPr>
        <w:t xml:space="preserve">) </w:t>
      </w:r>
      <w:r w:rsidRPr="00BD2507">
        <w:rPr>
          <w:rFonts w:ascii="Times New Roman" w:hAnsi="Times New Roman"/>
          <w:b/>
          <w:lang w:val="bg-BG" w:eastAsia="bg-BG"/>
        </w:rPr>
        <w:t xml:space="preserve"> карцином на бронха    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  <w:lang w:val="bg-BG" w:eastAsia="bg-BG"/>
        </w:rPr>
      </w:pPr>
      <w:r w:rsidRPr="00BD2507">
        <w:rPr>
          <w:rFonts w:ascii="Times New Roman" w:hAnsi="Times New Roman"/>
          <w:b/>
          <w:lang w:val="bg-BG" w:eastAsia="bg-BG"/>
        </w:rPr>
        <w:t>б</w:t>
      </w:r>
      <w:r w:rsidRPr="00BD2507">
        <w:rPr>
          <w:rFonts w:ascii="Times New Roman" w:hAnsi="Times New Roman"/>
          <w:b/>
          <w:lang w:val="ru-RU"/>
        </w:rPr>
        <w:t xml:space="preserve">) </w:t>
      </w:r>
      <w:r w:rsidRPr="00BD2507">
        <w:rPr>
          <w:rFonts w:ascii="Times New Roman" w:hAnsi="Times New Roman"/>
          <w:b/>
          <w:lang w:val="bg-BG" w:eastAsia="bg-BG"/>
        </w:rPr>
        <w:t xml:space="preserve"> метастаза в мозъка от белодробния карцином       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lang w:val="bg-BG" w:eastAsia="bg-BG"/>
        </w:rPr>
      </w:pPr>
      <w:r w:rsidRPr="00BD2507">
        <w:rPr>
          <w:rFonts w:ascii="Times New Roman" w:hAnsi="Times New Roman"/>
          <w:lang w:val="bg-BG" w:eastAsia="bg-BG"/>
        </w:rPr>
        <w:t>в</w:t>
      </w:r>
      <w:r w:rsidRPr="00BD2507">
        <w:rPr>
          <w:rFonts w:ascii="Times New Roman" w:hAnsi="Times New Roman"/>
          <w:lang w:val="ru-RU"/>
        </w:rPr>
        <w:t xml:space="preserve">) </w:t>
      </w:r>
      <w:r w:rsidRPr="00BD2507">
        <w:rPr>
          <w:rFonts w:ascii="Times New Roman" w:hAnsi="Times New Roman"/>
          <w:lang w:val="bg-BG" w:eastAsia="bg-BG"/>
        </w:rPr>
        <w:t xml:space="preserve">гангрена на белия дроб        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lang w:eastAsia="bg-BG"/>
        </w:rPr>
      </w:pPr>
      <w:r w:rsidRPr="00BD2507">
        <w:rPr>
          <w:rFonts w:ascii="Times New Roman" w:hAnsi="Times New Roman"/>
          <w:lang w:val="bg-BG" w:eastAsia="bg-BG"/>
        </w:rPr>
        <w:t>г</w:t>
      </w:r>
      <w:r w:rsidRPr="00BD2507">
        <w:rPr>
          <w:rFonts w:ascii="Times New Roman" w:hAnsi="Times New Roman"/>
          <w:lang w:val="ru-RU"/>
        </w:rPr>
        <w:t xml:space="preserve">) </w:t>
      </w:r>
      <w:r w:rsidRPr="00BD2507">
        <w:rPr>
          <w:rFonts w:ascii="Times New Roman" w:hAnsi="Times New Roman"/>
          <w:lang w:val="bg-BG" w:eastAsia="bg-BG"/>
        </w:rPr>
        <w:t xml:space="preserve"> силикоза</w:t>
      </w:r>
    </w:p>
    <w:p w:rsidR="00EF7697" w:rsidRPr="00BD2507" w:rsidRDefault="00EF7697" w:rsidP="00EF7697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bg-BG" w:eastAsia="bg-BG"/>
        </w:rPr>
      </w:pPr>
      <w:r w:rsidRPr="00BD2507">
        <w:rPr>
          <w:rFonts w:ascii="Times New Roman" w:hAnsi="Times New Roman"/>
          <w:lang w:val="bg-BG" w:eastAsia="bg-BG"/>
        </w:rPr>
        <w:t>При аутопсия, голям участък от белия дроб се оказва къслив, мръсно-зеленикав, с неприятна миризма. Околните полета са  ателектатични. Хистологично - некроза с много микроорганизми. Липсва възпалителна реакция. Поставете диагноза: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lang w:val="bg-BG" w:eastAsia="bg-BG"/>
        </w:rPr>
      </w:pPr>
      <w:r w:rsidRPr="00BD2507">
        <w:rPr>
          <w:rFonts w:ascii="Times New Roman" w:hAnsi="Times New Roman"/>
          <w:lang w:val="ru-RU"/>
        </w:rPr>
        <w:t xml:space="preserve">а) </w:t>
      </w:r>
      <w:r w:rsidRPr="00BD2507">
        <w:rPr>
          <w:rFonts w:ascii="Times New Roman" w:hAnsi="Times New Roman"/>
          <w:lang w:val="bg-BG" w:eastAsia="bg-BG"/>
        </w:rPr>
        <w:t>емфизем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lang w:val="bg-BG" w:eastAsia="bg-BG"/>
        </w:rPr>
      </w:pPr>
      <w:r w:rsidRPr="00BD2507">
        <w:rPr>
          <w:rFonts w:ascii="Times New Roman" w:hAnsi="Times New Roman"/>
          <w:lang w:val="bg-BG" w:eastAsia="bg-BG"/>
        </w:rPr>
        <w:t>б</w:t>
      </w:r>
      <w:r w:rsidRPr="00BD2507">
        <w:rPr>
          <w:rFonts w:ascii="Times New Roman" w:hAnsi="Times New Roman"/>
          <w:lang w:val="ru-RU"/>
        </w:rPr>
        <w:t>)</w:t>
      </w:r>
      <w:r w:rsidRPr="00BD2507">
        <w:rPr>
          <w:rFonts w:ascii="Times New Roman" w:hAnsi="Times New Roman"/>
          <w:lang w:val="bg-BG" w:eastAsia="bg-BG"/>
        </w:rPr>
        <w:t xml:space="preserve"> карцином на белия дроб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lang w:val="bg-BG" w:eastAsia="bg-BG"/>
        </w:rPr>
      </w:pPr>
      <w:r w:rsidRPr="00BD2507">
        <w:rPr>
          <w:rFonts w:ascii="Times New Roman" w:hAnsi="Times New Roman"/>
          <w:lang w:val="bg-BG" w:eastAsia="bg-BG"/>
        </w:rPr>
        <w:t>в</w:t>
      </w:r>
      <w:r w:rsidRPr="00BD2507">
        <w:rPr>
          <w:rFonts w:ascii="Times New Roman" w:hAnsi="Times New Roman"/>
          <w:lang w:val="ru-RU"/>
        </w:rPr>
        <w:t>)</w:t>
      </w:r>
      <w:r w:rsidRPr="00BD2507">
        <w:rPr>
          <w:rFonts w:ascii="Times New Roman" w:hAnsi="Times New Roman"/>
          <w:lang w:val="bg-BG" w:eastAsia="bg-BG"/>
        </w:rPr>
        <w:t xml:space="preserve"> абсцес на белия дроб 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  <w:lang w:eastAsia="bg-BG"/>
        </w:rPr>
      </w:pPr>
      <w:r w:rsidRPr="00BD2507">
        <w:rPr>
          <w:rFonts w:ascii="Times New Roman" w:hAnsi="Times New Roman"/>
          <w:b/>
          <w:lang w:val="bg-BG" w:eastAsia="bg-BG"/>
        </w:rPr>
        <w:t>г</w:t>
      </w:r>
      <w:r w:rsidRPr="00BD2507">
        <w:rPr>
          <w:rFonts w:ascii="Times New Roman" w:hAnsi="Times New Roman"/>
          <w:b/>
          <w:lang w:val="ru-RU"/>
        </w:rPr>
        <w:t>)</w:t>
      </w:r>
      <w:r w:rsidRPr="00BD2507">
        <w:rPr>
          <w:rFonts w:ascii="Times New Roman" w:hAnsi="Times New Roman"/>
          <w:b/>
          <w:lang w:val="bg-BG" w:eastAsia="bg-BG"/>
        </w:rPr>
        <w:t xml:space="preserve"> гангрена на белия дроб</w:t>
      </w:r>
    </w:p>
    <w:p w:rsidR="00EF7697" w:rsidRPr="00BD2507" w:rsidRDefault="00EF7697" w:rsidP="00EF769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eastAsia="bg-BG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При аутопсия на 27-годишна жена в белите дробове се намират многобройни сивкаво жълтеникави възелчета с големина на просено зърно и с плътна консистенция, а в мозъка предимно по базата му, между мозъчните крачета, около хиазмата и в Силвиевите бразди – обилен пихтиест, жълтеникав ексудат. По хода на съдовете се виждат единични възелчета със същата характеристика като в белите дробове.</w:t>
      </w:r>
      <w:r w:rsidRPr="00BD2507">
        <w:rPr>
          <w:rFonts w:ascii="Times New Roman" w:hAnsi="Times New Roman"/>
        </w:rPr>
        <w:t xml:space="preserve"> </w:t>
      </w:r>
      <w:r w:rsidRPr="00BD2507">
        <w:rPr>
          <w:rFonts w:ascii="Times New Roman" w:hAnsi="Times New Roman"/>
          <w:lang w:val="bg-BG"/>
        </w:rPr>
        <w:t>Какъв е процесът в белите дробове?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а) абсцедираща пневмония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б) крупозна пневмония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lang w:val="bg-BG"/>
        </w:rPr>
      </w:pPr>
      <w:r w:rsidRPr="00BD2507">
        <w:rPr>
          <w:rFonts w:ascii="Times New Roman" w:hAnsi="Times New Roman"/>
          <w:b/>
          <w:lang w:val="bg-BG"/>
        </w:rPr>
        <w:t>в) милиарна туберкулоза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lang w:val="bg-BG"/>
        </w:rPr>
        <w:t>г) туберкулом</w:t>
      </w:r>
    </w:p>
    <w:p w:rsidR="00EF7697" w:rsidRPr="00BD2507" w:rsidRDefault="00EF7697" w:rsidP="00EF7697">
      <w:pPr>
        <w:jc w:val="both"/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При аутопсията на 65-годишна жена се установяват абсцедираща пневмония, хроничен бронхит и цилиндриформени бронхиектазии. В субарахноидното пространство по конвекситета и базата на мозъка се вижда обилна инфилтрация с гъста жълтеникава гной. Хистологично тук се установява наличието на гноен ексудат богат на фибрин. Какъв вид менингит се е развил?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а) туберкулозен менингит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>б) серозен менингит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bg-BG"/>
        </w:rPr>
      </w:pPr>
      <w:r w:rsidRPr="00BD2507">
        <w:rPr>
          <w:rFonts w:ascii="Times New Roman" w:hAnsi="Times New Roman"/>
          <w:lang w:val="bg-BG"/>
        </w:rPr>
        <w:t xml:space="preserve">в) епидемичен менингококов менингит   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lang w:val="bg-BG"/>
        </w:rPr>
      </w:pPr>
      <w:r w:rsidRPr="00BD2507">
        <w:rPr>
          <w:rFonts w:ascii="Times New Roman" w:hAnsi="Times New Roman"/>
          <w:b/>
          <w:lang w:val="bg-BG"/>
        </w:rPr>
        <w:t>г) гноен менингит</w:t>
      </w:r>
    </w:p>
    <w:p w:rsidR="00EF7697" w:rsidRPr="00BD2507" w:rsidRDefault="00EF7697" w:rsidP="00EF7697">
      <w:pPr>
        <w:ind w:firstLine="60"/>
        <w:jc w:val="both"/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При аутопсия на 49 годишен мъж в горния полюс на десния бъбрек се намира голям 5 см лобулиран и  капсулиран тумор. Срезната му повърхност е пъстра с наличие на некрози и кръвоизливи. Посочете вярната  макроскопска  диагноза: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а) аденом на бъбрека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б) карцином на бъбрека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в) карцином на надбъбрека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г) киста на бъбрека</w:t>
      </w:r>
    </w:p>
    <w:p w:rsidR="00EF7697" w:rsidRPr="00BD2507" w:rsidRDefault="00EF7697" w:rsidP="00EF7697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При аутопсия на 57г. жена се намира папиларно образувание в областта на тригонума на пикочния мехур, което силно стеснява уретрата. Уретерите и бъбречните легенчета са силно разширени, а бъбречния паренхим е намален. Посочете промените в бъбреците: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а) хидронефроза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голям бял бъбрек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в) гломерулонефритна нефросклероза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г) атрофия от натиск на бъбречния паренхим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lang w:val="bg-BG" w:eastAsia="bg-BG"/>
        </w:rPr>
      </w:pPr>
      <w:r w:rsidRPr="00BD2507">
        <w:rPr>
          <w:rFonts w:ascii="Times New Roman" w:hAnsi="Times New Roman"/>
          <w:lang w:val="bg-BG" w:eastAsia="bg-BG"/>
        </w:rPr>
        <w:t>При аутопсия на починал мъж на 48 години се установява, че целият долен лоб на десния бял дроб е плътен, с фино зърниста, сивкава,  суховата срезна повърхност. плеврата е покрита с фин сивкав налеп. Хистологично алвеолите и алвеоларните ходове са изпълнени с гъста мрежа от фибрин и много левкоцити. Поставете правилната патологоанатомична диагноза: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lang w:val="bg-BG" w:eastAsia="bg-BG"/>
        </w:rPr>
      </w:pPr>
      <w:r w:rsidRPr="00BD2507">
        <w:rPr>
          <w:rFonts w:ascii="Times New Roman" w:hAnsi="Times New Roman"/>
          <w:b/>
          <w:lang w:val="bg-BG" w:eastAsia="bg-BG"/>
        </w:rPr>
        <w:t>а) крупозна пневмония в стадий на сива хепатизация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bg-BG" w:eastAsia="bg-BG"/>
        </w:rPr>
      </w:pPr>
      <w:r w:rsidRPr="00BD2507">
        <w:rPr>
          <w:rFonts w:ascii="Times New Roman" w:hAnsi="Times New Roman"/>
          <w:lang w:val="bg-BG" w:eastAsia="bg-BG"/>
        </w:rPr>
        <w:t>б) крупозна пневмония в стадий на резорбция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bg-BG" w:eastAsia="bg-BG"/>
        </w:rPr>
      </w:pPr>
      <w:r w:rsidRPr="00BD2507">
        <w:rPr>
          <w:rFonts w:ascii="Times New Roman" w:hAnsi="Times New Roman"/>
          <w:lang w:val="bg-BG" w:eastAsia="bg-BG"/>
        </w:rPr>
        <w:lastRenderedPageBreak/>
        <w:t>в) пневмоцистова пневмония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lang w:val="bg-BG" w:eastAsia="bg-BG"/>
        </w:rPr>
      </w:pPr>
      <w:r w:rsidRPr="00BD2507">
        <w:rPr>
          <w:rFonts w:ascii="Times New Roman" w:hAnsi="Times New Roman"/>
          <w:lang w:val="bg-BG" w:eastAsia="bg-BG"/>
        </w:rPr>
        <w:t>г) хроничен белодробен абсцес</w:t>
      </w:r>
    </w:p>
    <w:p w:rsidR="00EF7697" w:rsidRPr="00BD2507" w:rsidRDefault="00EF7697" w:rsidP="00EF7697">
      <w:pPr>
        <w:jc w:val="both"/>
        <w:rPr>
          <w:rFonts w:ascii="Times New Roman" w:hAnsi="Times New Roman" w:cs="Times New Roman"/>
          <w:lang w:eastAsia="bg-BG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  <w:bCs/>
          <w:iCs/>
        </w:rPr>
        <w:t>Кое е основното заболяване, ако лекар почине с масивна хематемеза от руптура на варици на хранопровода при чернодробна цироза след инокулационен вирусен хепатит, прекаран преди много години?</w:t>
      </w:r>
      <w:r w:rsidRPr="00BD2507">
        <w:rPr>
          <w:rFonts w:ascii="Times New Roman" w:hAnsi="Times New Roman"/>
          <w:bCs/>
        </w:rPr>
        <w:t xml:space="preserve">  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Cs/>
        </w:rPr>
      </w:pPr>
      <w:r w:rsidRPr="00BD2507">
        <w:rPr>
          <w:rFonts w:ascii="Times New Roman" w:hAnsi="Times New Roman"/>
          <w:bCs/>
        </w:rPr>
        <w:t xml:space="preserve">а) </w:t>
      </w:r>
      <w:r w:rsidRPr="00BD2507">
        <w:rPr>
          <w:rFonts w:ascii="Times New Roman" w:hAnsi="Times New Roman"/>
        </w:rPr>
        <w:t>вариците на хранопровода</w:t>
      </w:r>
      <w:r w:rsidRPr="00BD2507">
        <w:rPr>
          <w:rFonts w:ascii="Times New Roman" w:hAnsi="Times New Roman"/>
          <w:lang w:val="ru-RU"/>
        </w:rPr>
        <w:t xml:space="preserve"> </w:t>
      </w:r>
      <w:r w:rsidRPr="00BD2507">
        <w:rPr>
          <w:rFonts w:ascii="Times New Roman" w:hAnsi="Times New Roman"/>
          <w:bCs/>
        </w:rPr>
        <w:t xml:space="preserve">   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Cs/>
        </w:rPr>
      </w:pPr>
      <w:r w:rsidRPr="00BD2507">
        <w:rPr>
          <w:rFonts w:ascii="Times New Roman" w:hAnsi="Times New Roman"/>
          <w:bCs/>
        </w:rPr>
        <w:t xml:space="preserve">б) </w:t>
      </w:r>
      <w:r w:rsidRPr="00BD2507">
        <w:rPr>
          <w:rFonts w:ascii="Times New Roman" w:hAnsi="Times New Roman"/>
        </w:rPr>
        <w:t>чернодробната цироза</w:t>
      </w:r>
      <w:r w:rsidRPr="00BD2507">
        <w:rPr>
          <w:rFonts w:ascii="Times New Roman" w:hAnsi="Times New Roman"/>
          <w:lang w:val="ru-RU"/>
        </w:rPr>
        <w:t xml:space="preserve"> </w:t>
      </w:r>
      <w:r w:rsidRPr="00BD2507">
        <w:rPr>
          <w:rFonts w:ascii="Times New Roman" w:hAnsi="Times New Roman"/>
          <w:bCs/>
        </w:rPr>
        <w:t xml:space="preserve">      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  <w:b/>
          <w:bCs/>
        </w:rPr>
      </w:pPr>
      <w:r w:rsidRPr="00BD2507">
        <w:rPr>
          <w:rFonts w:ascii="Times New Roman" w:hAnsi="Times New Roman"/>
          <w:b/>
          <w:bCs/>
        </w:rPr>
        <w:t xml:space="preserve">в) </w:t>
      </w:r>
      <w:r w:rsidRPr="00BD2507">
        <w:rPr>
          <w:rFonts w:ascii="Times New Roman" w:hAnsi="Times New Roman"/>
          <w:b/>
        </w:rPr>
        <w:t>хепатит в или с</w:t>
      </w:r>
      <w:r w:rsidRPr="00BD2507">
        <w:rPr>
          <w:rFonts w:ascii="Times New Roman" w:hAnsi="Times New Roman"/>
          <w:b/>
          <w:lang w:val="ru-RU"/>
        </w:rPr>
        <w:t xml:space="preserve"> </w:t>
      </w:r>
      <w:r w:rsidRPr="00BD2507">
        <w:rPr>
          <w:rFonts w:ascii="Times New Roman" w:hAnsi="Times New Roman"/>
          <w:b/>
        </w:rPr>
        <w:t xml:space="preserve">     </w:t>
      </w:r>
      <w:r w:rsidRPr="00BD2507">
        <w:rPr>
          <w:rFonts w:ascii="Times New Roman" w:hAnsi="Times New Roman"/>
          <w:b/>
          <w:bCs/>
        </w:rPr>
        <w:t xml:space="preserve"> </w:t>
      </w:r>
    </w:p>
    <w:p w:rsidR="00EF7697" w:rsidRPr="00BD2507" w:rsidRDefault="00EF7697" w:rsidP="00EF7697">
      <w:pPr>
        <w:pStyle w:val="a4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  <w:bCs/>
        </w:rPr>
        <w:t xml:space="preserve">г) </w:t>
      </w:r>
      <w:r w:rsidRPr="00BD2507">
        <w:rPr>
          <w:rFonts w:ascii="Times New Roman" w:hAnsi="Times New Roman"/>
        </w:rPr>
        <w:t>масивната хематемеза</w:t>
      </w:r>
    </w:p>
    <w:p w:rsidR="00EF7697" w:rsidRPr="00BD2507" w:rsidRDefault="00EF7697" w:rsidP="00EF769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US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В областта на малката кривина на стомаха се вижда дефект на лигавицата с диаметър 2,5 см, кръгъл, с плътни ръбове. Дъното на дефекта е чисто, леко зърнисто. В дълбочина язвата има фуниевиден вид, като стената й е косо придръпната към кардията с формиране на стъпаловиден наклон към пилора. Серозата в областта на лигавичния дефект е задебелена. Поставете диагнозата на находката: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lang w:val="ru-RU"/>
        </w:rPr>
      </w:pPr>
      <w:r w:rsidRPr="00BD2507">
        <w:rPr>
          <w:rFonts w:ascii="Times New Roman" w:hAnsi="Times New Roman"/>
        </w:rPr>
        <w:t>а) обострена хронична язва на стомаха</w:t>
      </w:r>
      <w:r w:rsidRPr="00BD2507">
        <w:rPr>
          <w:rFonts w:ascii="Times New Roman" w:hAnsi="Times New Roman"/>
          <w:lang w:val="ru-RU"/>
        </w:rPr>
        <w:t xml:space="preserve"> 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 xml:space="preserve">б) хронична калозна язва 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в) карцином на стомаха – язвена форма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г)  остра язва на стомаха</w:t>
      </w:r>
    </w:p>
    <w:p w:rsidR="00EF7697" w:rsidRPr="00BD2507" w:rsidRDefault="00EF7697" w:rsidP="00EF7697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 xml:space="preserve">Болен е приет в хирургично отделение с картината на остър корем. При подготовка за операция болният умира. На аутопсия се намира синкав до тъмночервен цвят на иеюнума и част от илеума. Червата са раздути. При отварянето им от тях изтича кръвениста материя. Лигавицата на променената по цвят зона е оточна, като че посипана с трици,поради развитието на фибринозно възпаление. Хистологичното изследване на чревната стена показва картината на хеморагично инфарциране. При какъв патологичен процес може да се наблюдава тази картина? 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 xml:space="preserve">а) остра хеморагична некроза на панкреаса 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флегмонозен апендицит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в) остър възпалителен процес на тънкото черво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  <w:lang w:val="bg-BG"/>
        </w:rPr>
      </w:pPr>
      <w:r w:rsidRPr="00BD2507">
        <w:rPr>
          <w:rFonts w:ascii="Times New Roman" w:hAnsi="Times New Roman"/>
          <w:b/>
        </w:rPr>
        <w:t>г) при мезентериална тромбоза</w:t>
      </w:r>
    </w:p>
    <w:p w:rsidR="00EF7697" w:rsidRPr="00BD2507" w:rsidRDefault="00EF7697" w:rsidP="00EF7697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EF7697" w:rsidRPr="00C14EF9" w:rsidRDefault="00EF7697" w:rsidP="00C14EF9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При отваряне на коремната кухина по време на аутопсия панкреасът е увеличен по обем, уплътнен, с тъмно червен цвят, като на места се виждат белезникави участъци от запазена тъкан, а други са с варно бял цвят. По перитонеума също се виждат участъци като напръскани с вар, а около тях  нежен фибринозен налеп. Има и оскъден серознохеморагичен ексудат. Поставете диагноза: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  <w:lang w:val="ru-RU"/>
        </w:rPr>
      </w:pPr>
      <w:r w:rsidRPr="00BD2507">
        <w:rPr>
          <w:rFonts w:ascii="Times New Roman" w:hAnsi="Times New Roman"/>
          <w:b/>
        </w:rPr>
        <w:t>а) остра хеморагична некроза на панкреаса</w:t>
      </w:r>
      <w:r w:rsidRPr="00BD2507">
        <w:rPr>
          <w:rFonts w:ascii="Times New Roman" w:hAnsi="Times New Roman"/>
          <w:b/>
          <w:lang w:val="ru-RU"/>
        </w:rPr>
        <w:t xml:space="preserve"> 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хроничен панкреатит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в) перфорация на язва на стомаха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г) карцином на панкреаса</w:t>
      </w:r>
      <w:r w:rsidRPr="00BD2507">
        <w:rPr>
          <w:rFonts w:ascii="Times New Roman" w:hAnsi="Times New Roman"/>
          <w:lang w:val="ru-RU"/>
        </w:rPr>
        <w:t xml:space="preserve"> </w:t>
      </w:r>
    </w:p>
    <w:p w:rsidR="00EF7697" w:rsidRPr="00BD2507" w:rsidRDefault="00EF7697" w:rsidP="00EF7697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lastRenderedPageBreak/>
        <w:t>Двадесет и четири часа след консумация на гъби /печени/, набрани от  гората, младеж на 17 години получава тежест, повръщане, виене на свят, обща слабост, пожълтяване на кожата и склерите. Скоро изпаднал в безсъзнание и починал. При аутопсия – генерализирана жълтеница. Черният дроб е със сбръчкана капсула, мека до тестовата консистенция, със силно намалена еластичност. При разрез паренхимът има оранжевожълта оцветка. Чернодробният рисунък не личи. При хистологично изследване на черния дроб – масивни некрози, обхващащи почти целите чернодробни делчета, оскъдна възпалителна реакция. Поставете морфологичната диагноза: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>а) остра токсична дистрофия на черния дроб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б) вирусен хепатит а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в) хроничен персистиращ хепатит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 xml:space="preserve">г) цироза на черния дроб     </w:t>
      </w:r>
    </w:p>
    <w:p w:rsidR="00EF7697" w:rsidRPr="00BD2507" w:rsidRDefault="00EF7697" w:rsidP="00EF7697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EF7697" w:rsidRPr="00BD2507" w:rsidRDefault="00EF7697" w:rsidP="00EF7697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При оглед на трупа в зоната на диафрагма орис и предната шийна област се намира подутина с плътна консистенция. При отпрепариране на кожата на шията и разрязване на подутината бликва гнойна материя. При оглед сливиците са увеличени, а при разрез от тях изтича обилно количество гной. При отпрепариране на шийните органи се вижда гнойна колекция пропила шийните мускули достигаща непосредствено пред телата на шийните прешлени. Каква е макроскопската диагноза: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>а) перитонзиларен абсцес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  <w:r w:rsidRPr="00BD2507">
        <w:rPr>
          <w:rFonts w:ascii="Times New Roman" w:hAnsi="Times New Roman"/>
          <w:b/>
        </w:rPr>
        <w:t xml:space="preserve">б) ангина на Людовик </w:t>
      </w:r>
    </w:p>
    <w:p w:rsidR="00EF7697" w:rsidRPr="00BD2507" w:rsidRDefault="00D367BC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в) ангина на Плаут – </w:t>
      </w:r>
      <w:r>
        <w:rPr>
          <w:rFonts w:ascii="Times New Roman" w:hAnsi="Times New Roman"/>
          <w:lang w:val="bg-BG"/>
        </w:rPr>
        <w:t>В</w:t>
      </w:r>
      <w:r w:rsidR="00EF7697" w:rsidRPr="00BD2507">
        <w:rPr>
          <w:rFonts w:ascii="Times New Roman" w:hAnsi="Times New Roman"/>
        </w:rPr>
        <w:t xml:space="preserve">енсан </w:t>
      </w:r>
    </w:p>
    <w:p w:rsidR="00EF7697" w:rsidRPr="00BD2507" w:rsidRDefault="00EF7697" w:rsidP="00EF7697">
      <w:pPr>
        <w:pStyle w:val="a4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BD2507">
        <w:rPr>
          <w:rFonts w:ascii="Times New Roman" w:hAnsi="Times New Roman"/>
        </w:rPr>
        <w:t xml:space="preserve">г) гнойна ангина </w:t>
      </w:r>
    </w:p>
    <w:p w:rsidR="00EF7697" w:rsidRPr="00BD2507" w:rsidRDefault="00EF7697">
      <w:pPr>
        <w:rPr>
          <w:rFonts w:ascii="Times New Roman" w:hAnsi="Times New Roman" w:cs="Times New Roman"/>
        </w:rPr>
      </w:pPr>
    </w:p>
    <w:sectPr w:rsidR="00EF7697" w:rsidRPr="00BD2507" w:rsidSect="00B673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D0504"/>
    <w:multiLevelType w:val="multilevel"/>
    <w:tmpl w:val="1B7E1824"/>
    <w:styleLink w:val="WWNum3"/>
    <w:lvl w:ilvl="0">
      <w:start w:val="520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>
    <w:nsid w:val="296E1BBB"/>
    <w:multiLevelType w:val="multilevel"/>
    <w:tmpl w:val="F4643BCE"/>
    <w:styleLink w:val="WWNum1"/>
    <w:lvl w:ilvl="0">
      <w:start w:val="1"/>
      <w:numFmt w:val="decimal"/>
      <w:lvlText w:val="%1."/>
      <w:lvlJc w:val="left"/>
      <w:pPr>
        <w:ind w:left="1778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numFmt w:val="bullet"/>
      <w:lvlText w:val="–"/>
      <w:lvlJc w:val="left"/>
      <w:pPr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>
    <w:nsid w:val="391A621F"/>
    <w:multiLevelType w:val="multilevel"/>
    <w:tmpl w:val="0EF8BDEC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numFmt w:val="bullet"/>
      <w:lvlText w:val="–"/>
      <w:lvlJc w:val="left"/>
      <w:pPr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>
    <w:nsid w:val="5371636A"/>
    <w:multiLevelType w:val="multilevel"/>
    <w:tmpl w:val="5A0E1E28"/>
    <w:styleLink w:val="WWNum2"/>
    <w:lvl w:ilvl="0">
      <w:start w:val="1"/>
      <w:numFmt w:val="decimal"/>
      <w:lvlText w:val="%1."/>
      <w:lvlJc w:val="left"/>
      <w:pPr>
        <w:ind w:left="1778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numFmt w:val="bullet"/>
      <w:lvlText w:val="–"/>
      <w:lvlJc w:val="left"/>
      <w:pPr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>
    <w:nsid w:val="5B267A2D"/>
    <w:multiLevelType w:val="hybridMultilevel"/>
    <w:tmpl w:val="2724E8E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D5245D"/>
    <w:multiLevelType w:val="hybridMultilevel"/>
    <w:tmpl w:val="B504109A"/>
    <w:lvl w:ilvl="0" w:tplc="C50E40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5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hideSpellingErrors/>
  <w:defaultTabStop w:val="708"/>
  <w:hyphenationZone w:val="425"/>
  <w:characterSpacingControl w:val="doNotCompress"/>
  <w:compat/>
  <w:rsids>
    <w:rsidRoot w:val="00EF7697"/>
    <w:rsid w:val="000307E2"/>
    <w:rsid w:val="000B3D9E"/>
    <w:rsid w:val="0056001F"/>
    <w:rsid w:val="006B778B"/>
    <w:rsid w:val="00936150"/>
    <w:rsid w:val="00B52D20"/>
    <w:rsid w:val="00B67351"/>
    <w:rsid w:val="00BD2507"/>
    <w:rsid w:val="00C14EF9"/>
    <w:rsid w:val="00D367BC"/>
    <w:rsid w:val="00E10EDA"/>
    <w:rsid w:val="00E37131"/>
    <w:rsid w:val="00EF76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351"/>
  </w:style>
  <w:style w:type="paragraph" w:styleId="1">
    <w:name w:val="heading 1"/>
    <w:basedOn w:val="a"/>
    <w:next w:val="a"/>
    <w:link w:val="10"/>
    <w:qFormat/>
    <w:rsid w:val="00EF769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EF7697"/>
    <w:rPr>
      <w:rFonts w:ascii="Arial" w:eastAsia="Times New Roman" w:hAnsi="Arial" w:cs="Arial"/>
      <w:b/>
      <w:bCs/>
      <w:kern w:val="32"/>
      <w:sz w:val="32"/>
      <w:szCs w:val="32"/>
      <w:lang w:eastAsia="bg-BG"/>
    </w:rPr>
  </w:style>
  <w:style w:type="paragraph" w:styleId="a3">
    <w:name w:val="No Spacing"/>
    <w:uiPriority w:val="1"/>
    <w:qFormat/>
    <w:rsid w:val="00EF76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EF7697"/>
    <w:pPr>
      <w:ind w:left="720"/>
      <w:contextualSpacing/>
    </w:pPr>
    <w:rPr>
      <w:rFonts w:ascii="Calibri" w:eastAsia="Calibri" w:hAnsi="Calibri" w:cs="Times New Roman"/>
      <w:lang w:val="en-US"/>
    </w:rPr>
  </w:style>
  <w:style w:type="character" w:styleId="a5">
    <w:name w:val="Emphasis"/>
    <w:basedOn w:val="a0"/>
    <w:uiPriority w:val="20"/>
    <w:qFormat/>
    <w:rsid w:val="00EF7697"/>
    <w:rPr>
      <w:i/>
      <w:iCs/>
    </w:rPr>
  </w:style>
  <w:style w:type="character" w:styleId="a6">
    <w:name w:val="Intense Emphasis"/>
    <w:basedOn w:val="a0"/>
    <w:uiPriority w:val="21"/>
    <w:qFormat/>
    <w:rsid w:val="00EF7697"/>
    <w:rPr>
      <w:i/>
      <w:iCs/>
      <w:color w:val="4F81BD" w:themeColor="accent1"/>
    </w:rPr>
  </w:style>
  <w:style w:type="paragraph" w:customStyle="1" w:styleId="Heading11">
    <w:name w:val="Heading 11"/>
    <w:basedOn w:val="Standard"/>
    <w:next w:val="Textbody"/>
    <w:rsid w:val="00EF7697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Standard">
    <w:name w:val="Standard"/>
    <w:rsid w:val="00EF769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bg-BG"/>
    </w:rPr>
  </w:style>
  <w:style w:type="paragraph" w:styleId="a7">
    <w:name w:val="Title"/>
    <w:basedOn w:val="Standard"/>
    <w:next w:val="Textbody"/>
    <w:link w:val="a8"/>
    <w:rsid w:val="00EF7697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character" w:customStyle="1" w:styleId="a8">
    <w:name w:val="Заглавие Знак"/>
    <w:basedOn w:val="a0"/>
    <w:link w:val="a7"/>
    <w:rsid w:val="00EF7697"/>
    <w:rPr>
      <w:rFonts w:ascii="Arial" w:eastAsia="Microsoft YaHei" w:hAnsi="Arial" w:cs="Lucida Sans"/>
      <w:kern w:val="3"/>
      <w:sz w:val="28"/>
      <w:szCs w:val="28"/>
      <w:lang w:eastAsia="bg-BG"/>
    </w:rPr>
  </w:style>
  <w:style w:type="paragraph" w:customStyle="1" w:styleId="Textbody">
    <w:name w:val="Text body"/>
    <w:basedOn w:val="Standard"/>
    <w:rsid w:val="00EF7697"/>
    <w:pPr>
      <w:spacing w:after="120"/>
    </w:pPr>
  </w:style>
  <w:style w:type="paragraph" w:styleId="a9">
    <w:name w:val="List"/>
    <w:basedOn w:val="Textbody"/>
    <w:rsid w:val="00EF7697"/>
    <w:rPr>
      <w:rFonts w:cs="Lucida Sans"/>
    </w:rPr>
  </w:style>
  <w:style w:type="paragraph" w:customStyle="1" w:styleId="Caption1">
    <w:name w:val="Caption1"/>
    <w:basedOn w:val="Standard"/>
    <w:rsid w:val="00EF7697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EF7697"/>
    <w:pPr>
      <w:suppressLineNumbers/>
    </w:pPr>
    <w:rPr>
      <w:rFonts w:cs="Lucida Sans"/>
    </w:rPr>
  </w:style>
  <w:style w:type="character" w:customStyle="1" w:styleId="Heading1Char">
    <w:name w:val="Heading 1 Char"/>
    <w:basedOn w:val="a0"/>
    <w:rsid w:val="00EF7697"/>
    <w:rPr>
      <w:rFonts w:ascii="Arial" w:eastAsia="Times New Roman" w:hAnsi="Arial" w:cs="Arial"/>
      <w:b/>
      <w:bCs/>
      <w:kern w:val="3"/>
      <w:sz w:val="32"/>
      <w:szCs w:val="32"/>
      <w:lang w:eastAsia="bg-BG"/>
    </w:rPr>
  </w:style>
  <w:style w:type="character" w:customStyle="1" w:styleId="ListLabel1">
    <w:name w:val="ListLabel 1"/>
    <w:rsid w:val="00EF7697"/>
    <w:rPr>
      <w:b/>
    </w:rPr>
  </w:style>
  <w:style w:type="character" w:customStyle="1" w:styleId="ListLabel2">
    <w:name w:val="ListLabel 2"/>
    <w:rsid w:val="00EF7697"/>
    <w:rPr>
      <w:rFonts w:eastAsia="Times New Roman" w:cs="Times New Roman"/>
    </w:rPr>
  </w:style>
  <w:style w:type="numbering" w:customStyle="1" w:styleId="WWNum1">
    <w:name w:val="WWNum1"/>
    <w:basedOn w:val="a2"/>
    <w:rsid w:val="00EF7697"/>
    <w:pPr>
      <w:numPr>
        <w:numId w:val="1"/>
      </w:numPr>
    </w:pPr>
  </w:style>
  <w:style w:type="numbering" w:customStyle="1" w:styleId="WWNum2">
    <w:name w:val="WWNum2"/>
    <w:basedOn w:val="a2"/>
    <w:rsid w:val="00EF7697"/>
    <w:pPr>
      <w:numPr>
        <w:numId w:val="2"/>
      </w:numPr>
    </w:pPr>
  </w:style>
  <w:style w:type="numbering" w:customStyle="1" w:styleId="WWNum3">
    <w:name w:val="WWNum3"/>
    <w:basedOn w:val="a2"/>
    <w:rsid w:val="00EF7697"/>
    <w:pPr>
      <w:numPr>
        <w:numId w:val="3"/>
      </w:numPr>
    </w:pPr>
  </w:style>
  <w:style w:type="numbering" w:customStyle="1" w:styleId="WWNum4">
    <w:name w:val="WWNum4"/>
    <w:basedOn w:val="a2"/>
    <w:rsid w:val="00EF7697"/>
    <w:pPr>
      <w:numPr>
        <w:numId w:val="4"/>
      </w:numPr>
    </w:pPr>
  </w:style>
  <w:style w:type="character" w:customStyle="1" w:styleId="st">
    <w:name w:val="st"/>
    <w:basedOn w:val="a0"/>
    <w:rsid w:val="00EF7697"/>
  </w:style>
  <w:style w:type="paragraph" w:styleId="aa">
    <w:name w:val="header"/>
    <w:basedOn w:val="a"/>
    <w:link w:val="ab"/>
    <w:uiPriority w:val="99"/>
    <w:unhideWhenUsed/>
    <w:rsid w:val="00EF769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b">
    <w:name w:val="Горен колонтитул Знак"/>
    <w:basedOn w:val="a0"/>
    <w:link w:val="aa"/>
    <w:uiPriority w:val="99"/>
    <w:rsid w:val="00EF769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c">
    <w:name w:val="footer"/>
    <w:basedOn w:val="a"/>
    <w:link w:val="ad"/>
    <w:uiPriority w:val="99"/>
    <w:unhideWhenUsed/>
    <w:rsid w:val="00EF769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d">
    <w:name w:val="Долен колонтитул Знак"/>
    <w:basedOn w:val="a0"/>
    <w:link w:val="ac"/>
    <w:uiPriority w:val="99"/>
    <w:rsid w:val="00EF769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e">
    <w:name w:val="Body Text"/>
    <w:basedOn w:val="a"/>
    <w:link w:val="af"/>
    <w:rsid w:val="00EF7697"/>
    <w:pPr>
      <w:spacing w:after="0" w:line="36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">
    <w:name w:val="Основен текст Знак"/>
    <w:basedOn w:val="a0"/>
    <w:link w:val="ae"/>
    <w:rsid w:val="00EF7697"/>
    <w:rPr>
      <w:rFonts w:ascii="Arial" w:eastAsia="Times New Roman" w:hAnsi="Arial" w:cs="Arial"/>
      <w:sz w:val="24"/>
      <w:szCs w:val="24"/>
    </w:rPr>
  </w:style>
  <w:style w:type="paragraph" w:styleId="af0">
    <w:name w:val="Normal (Web)"/>
    <w:basedOn w:val="a"/>
    <w:rsid w:val="00EF7697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af1">
    <w:name w:val="Body Text Indent"/>
    <w:basedOn w:val="a"/>
    <w:link w:val="af2"/>
    <w:rsid w:val="00EF7697"/>
    <w:pPr>
      <w:spacing w:after="0" w:line="240" w:lineRule="auto"/>
      <w:ind w:left="360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2">
    <w:name w:val="Основен текст с отстъп Знак"/>
    <w:basedOn w:val="a0"/>
    <w:link w:val="af1"/>
    <w:rsid w:val="00EF7697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33</Pages>
  <Words>7251</Words>
  <Characters>41333</Characters>
  <Application>Microsoft Office Word</Application>
  <DocSecurity>0</DocSecurity>
  <Lines>344</Lines>
  <Paragraphs>96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6</cp:revision>
  <dcterms:created xsi:type="dcterms:W3CDTF">2020-05-06T04:52:00Z</dcterms:created>
  <dcterms:modified xsi:type="dcterms:W3CDTF">2020-05-06T06:54:00Z</dcterms:modified>
</cp:coreProperties>
</file>